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40D3" w:rsidRDefault="00A976A0">
      <w:pPr>
        <w:keepLines/>
        <w:tabs>
          <w:tab w:val="left" w:pos="567"/>
        </w:tabs>
        <w:snapToGrid w:val="0"/>
        <w:spacing w:after="0"/>
        <w:rPr>
          <w:rFonts w:ascii="Arial" w:eastAsia="宋体" w:hAnsi="Arial" w:cs="Arial"/>
          <w:b/>
          <w:sz w:val="24"/>
          <w:szCs w:val="24"/>
          <w:lang w:val="en-US" w:eastAsia="zh-CN"/>
        </w:rPr>
      </w:pPr>
      <w:bookmarkStart w:id="0" w:name="_Toc193024528"/>
      <w:bookmarkStart w:id="1" w:name="_GoBack"/>
      <w:bookmarkEnd w:id="1"/>
      <w:r>
        <w:rPr>
          <w:rFonts w:ascii="Arial" w:hAnsi="Arial" w:cs="Arial"/>
          <w:b/>
          <w:sz w:val="24"/>
          <w:szCs w:val="24"/>
        </w:rPr>
        <w:t>3GPP TSG RAN Meeting #102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hint="eastAsia"/>
          <w:b/>
          <w:sz w:val="24"/>
          <w:szCs w:val="24"/>
        </w:rPr>
        <w:tab/>
      </w:r>
      <w:r>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 xml:space="preserve">       </w:t>
      </w:r>
      <w:r>
        <w:rPr>
          <w:rFonts w:ascii="Arial" w:hAnsi="Arial" w:cs="Arial"/>
          <w:b/>
          <w:sz w:val="24"/>
          <w:szCs w:val="24"/>
        </w:rPr>
        <w:t>RP-23</w:t>
      </w:r>
      <w:r>
        <w:rPr>
          <w:rFonts w:ascii="Arial" w:eastAsia="宋体" w:hAnsi="Arial" w:cs="Arial" w:hint="eastAsia"/>
          <w:b/>
          <w:sz w:val="24"/>
          <w:szCs w:val="24"/>
          <w:lang w:val="en-US" w:eastAsia="zh-CN"/>
        </w:rPr>
        <w:t>3622</w:t>
      </w:r>
    </w:p>
    <w:p w:rsidR="002840D3" w:rsidRDefault="00A976A0">
      <w:pPr>
        <w:pStyle w:val="CRCoverPage"/>
        <w:tabs>
          <w:tab w:val="right" w:pos="9639"/>
        </w:tabs>
        <w:spacing w:after="0"/>
        <w:outlineLvl w:val="0"/>
        <w:rPr>
          <w:rFonts w:cs="Arial"/>
          <w:b/>
          <w:sz w:val="24"/>
          <w:szCs w:val="24"/>
        </w:rPr>
      </w:pPr>
      <w:r>
        <w:rPr>
          <w:rFonts w:cs="Arial"/>
          <w:b/>
          <w:sz w:val="24"/>
          <w:szCs w:val="24"/>
        </w:rPr>
        <w:t>Edinburgh, Scotland, December 11-15, 2023</w:t>
      </w:r>
    </w:p>
    <w:p w:rsidR="002840D3" w:rsidRDefault="002840D3">
      <w:pPr>
        <w:pStyle w:val="CRCoverPage"/>
        <w:tabs>
          <w:tab w:val="right" w:pos="9639"/>
        </w:tabs>
        <w:spacing w:after="0"/>
        <w:rPr>
          <w:rFonts w:cs="Arial"/>
          <w:b/>
          <w:sz w:val="24"/>
          <w:szCs w:val="24"/>
          <w:lang w:eastAsia="zh-CN"/>
        </w:rPr>
      </w:pPr>
    </w:p>
    <w:p w:rsidR="002840D3" w:rsidRDefault="00A976A0">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9.1.3.1</w:t>
      </w:r>
    </w:p>
    <w:p w:rsidR="002840D3" w:rsidRDefault="00A976A0">
      <w:pPr>
        <w:tabs>
          <w:tab w:val="left" w:pos="1985"/>
        </w:tabs>
        <w:spacing w:after="120"/>
        <w:ind w:left="1979" w:hanging="1979"/>
        <w:rPr>
          <w:rFonts w:ascii="Arial" w:hAnsi="Arial" w:cs="Arial"/>
          <w:b/>
          <w:bCs/>
          <w:lang w:val="en-U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 xml:space="preserve">ZTE, </w:t>
      </w:r>
      <w:proofErr w:type="spellStart"/>
      <w:r>
        <w:rPr>
          <w:rFonts w:ascii="Arial" w:eastAsia="宋体" w:hAnsi="Arial" w:cs="Arial" w:hint="eastAsia"/>
          <w:b/>
          <w:bCs/>
          <w:lang w:val="en-US" w:eastAsia="zh-CN"/>
        </w:rPr>
        <w:t>Sanechips</w:t>
      </w:r>
      <w:proofErr w:type="spellEnd"/>
    </w:p>
    <w:p w:rsidR="002840D3" w:rsidRDefault="00A976A0">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b/>
          <w:bCs/>
          <w:lang w:val="en-US" w:eastAsia="zh-CN"/>
        </w:rPr>
        <w:t>V</w:t>
      </w:r>
      <w:r>
        <w:rPr>
          <w:rFonts w:ascii="Arial" w:eastAsia="宋体" w:hAnsi="Arial" w:cs="Arial" w:hint="eastAsia"/>
          <w:b/>
          <w:bCs/>
          <w:lang w:val="en-US" w:eastAsia="zh-CN"/>
        </w:rPr>
        <w:t>iew</w:t>
      </w:r>
      <w:r>
        <w:rPr>
          <w:rFonts w:ascii="Arial" w:eastAsia="宋体" w:hAnsi="Arial" w:cs="Arial"/>
          <w:b/>
          <w:bCs/>
          <w:lang w:val="en-US" w:eastAsia="zh-CN"/>
        </w:rPr>
        <w:t xml:space="preserve"> on Rel-19 AI/ML for NG-RAN</w:t>
      </w:r>
    </w:p>
    <w:p w:rsidR="002840D3" w:rsidRDefault="00A976A0">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Discussion and Approval</w:t>
      </w:r>
    </w:p>
    <w:p w:rsidR="002840D3" w:rsidRDefault="00A976A0">
      <w:pPr>
        <w:pStyle w:val="1"/>
        <w:numPr>
          <w:ilvl w:val="0"/>
          <w:numId w:val="9"/>
        </w:numPr>
        <w:rPr>
          <w:rFonts w:eastAsia="宋体"/>
          <w:lang w:eastAsia="zh-CN"/>
        </w:rPr>
      </w:pPr>
      <w:r>
        <w:rPr>
          <w:rFonts w:eastAsia="宋体"/>
          <w:lang w:eastAsia="zh-CN"/>
        </w:rPr>
        <w:t>Introduction</w:t>
      </w:r>
    </w:p>
    <w:p w:rsidR="002840D3" w:rsidRDefault="00A976A0">
      <w:pPr>
        <w:jc w:val="both"/>
        <w:rPr>
          <w:lang w:val="en-US" w:eastAsia="zh-CN"/>
        </w:rPr>
      </w:pPr>
      <w:r>
        <w:rPr>
          <w:rFonts w:eastAsiaTheme="minorEastAsia" w:hint="eastAsia"/>
          <w:lang w:val="en-US" w:eastAsia="zh-CN"/>
        </w:rPr>
        <w:t>T</w:t>
      </w:r>
      <w:r>
        <w:rPr>
          <w:rFonts w:eastAsiaTheme="minorEastAsia"/>
          <w:lang w:val="en-US" w:eastAsia="zh-CN"/>
        </w:rPr>
        <w:t xml:space="preserve">he Rel-18 AI/ML for NG-RAN work item (WI) has been successfully completed in RAN3. Throughout the RAN3 meeting, companies exhibited a positive inclination towards presenting their normative designs and signaling solutions for AI/ML use cases. </w:t>
      </w:r>
      <w:r>
        <w:rPr>
          <w:rFonts w:hint="eastAsia"/>
          <w:lang w:val="en-US" w:eastAsia="zh-CN"/>
        </w:rPr>
        <w:t>It is evident</w:t>
      </w:r>
      <w:r>
        <w:rPr>
          <w:rFonts w:hint="eastAsia"/>
          <w:lang w:val="en-US" w:eastAsia="zh-CN"/>
        </w:rPr>
        <w:t xml:space="preserve"> that all companies unanimously recognize AI/ML techniques as powerful tools that provide significant assistance to operators in enhancing network management and optimization.</w:t>
      </w:r>
      <w:r>
        <w:rPr>
          <w:lang w:val="en-US" w:eastAsia="zh-CN"/>
        </w:rPr>
        <w:t xml:space="preserve"> </w:t>
      </w:r>
    </w:p>
    <w:p w:rsidR="002840D3" w:rsidRDefault="00A976A0">
      <w:pPr>
        <w:jc w:val="both"/>
        <w:rPr>
          <w:lang w:val="en-US" w:eastAsia="zh-CN"/>
        </w:rPr>
      </w:pPr>
      <w:r>
        <w:rPr>
          <w:lang w:val="en-US" w:eastAsia="zh-CN"/>
        </w:rPr>
        <w:t>F</w:t>
      </w:r>
      <w:r>
        <w:rPr>
          <w:rFonts w:hint="eastAsia"/>
          <w:lang w:val="en-US" w:eastAsia="zh-CN"/>
        </w:rPr>
        <w:t xml:space="preserve">ollowing the completion of the normative work for the R18 </w:t>
      </w:r>
      <w:r>
        <w:rPr>
          <w:lang w:val="en-US" w:eastAsia="zh-CN"/>
        </w:rPr>
        <w:t>WI</w:t>
      </w:r>
      <w:r>
        <w:rPr>
          <w:rFonts w:hint="eastAsia"/>
          <w:lang w:val="en-US" w:eastAsia="zh-CN"/>
        </w:rPr>
        <w:t>, the subsequent s</w:t>
      </w:r>
      <w:r>
        <w:rPr>
          <w:rFonts w:hint="eastAsia"/>
          <w:lang w:val="en-US" w:eastAsia="zh-CN"/>
        </w:rPr>
        <w:t>tep will be the R19 study item (SI) and the associate work item (WI). The Rel-19 SI will focus on exploring new AI use cases, and procedures enhancements to support the agreed use cases.</w:t>
      </w:r>
      <w:r>
        <w:rPr>
          <w:lang w:val="en-US" w:eastAsia="zh-CN"/>
        </w:rPr>
        <w:t xml:space="preserve"> </w:t>
      </w:r>
      <w:r>
        <w:rPr>
          <w:rFonts w:hint="eastAsia"/>
          <w:lang w:val="en-US" w:eastAsia="zh-CN"/>
        </w:rPr>
        <w:t>The following WI is expected after 6 months study and finalize the co</w:t>
      </w:r>
      <w:r>
        <w:rPr>
          <w:rFonts w:hint="eastAsia"/>
          <w:lang w:val="en-US" w:eastAsia="zh-CN"/>
        </w:rPr>
        <w:t>rresponding normative work. The starting point can be seen in RP-232745</w:t>
      </w:r>
      <w:r>
        <w:rPr>
          <w:lang w:val="en-US" w:eastAsia="zh-CN"/>
        </w:rPr>
        <w:t>[1]</w:t>
      </w:r>
      <w:r>
        <w:rPr>
          <w:rFonts w:hint="eastAsia"/>
          <w:lang w:val="en-US" w:eastAsia="zh-CN"/>
        </w:rPr>
        <w:t xml:space="preserve"> as below:</w:t>
      </w:r>
    </w:p>
    <w:p w:rsidR="002840D3" w:rsidRDefault="00A976A0">
      <w:pPr>
        <w:jc w:val="both"/>
        <w:rPr>
          <w:rFonts w:eastAsiaTheme="minorEastAsia"/>
          <w:lang w:val="en-US" w:eastAsia="zh-CN"/>
        </w:rPr>
      </w:pPr>
      <w:r>
        <w:rPr>
          <w:rFonts w:eastAsiaTheme="minorEastAsia"/>
          <w:i/>
          <w:noProof/>
          <w:lang w:val="en-US" w:eastAsia="zh-CN"/>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264795</wp:posOffset>
                </wp:positionV>
                <wp:extent cx="6094095" cy="1404620"/>
                <wp:effectExtent l="0" t="0" r="20955" b="2476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404620"/>
                        </a:xfrm>
                        <a:prstGeom prst="rect">
                          <a:avLst/>
                        </a:prstGeom>
                        <a:solidFill>
                          <a:srgbClr val="FFFFFF"/>
                        </a:solidFill>
                        <a:ln w="9525">
                          <a:solidFill>
                            <a:srgbClr val="000000"/>
                          </a:solidFill>
                          <a:miter lim="800000"/>
                        </a:ln>
                      </wps:spPr>
                      <wps:txbx>
                        <w:txbxContent>
                          <w:p w:rsidR="002840D3" w:rsidRDefault="00A976A0">
                            <w:pPr>
                              <w:jc w:val="both"/>
                              <w:rPr>
                                <w:rFonts w:eastAsiaTheme="minorEastAsia"/>
                                <w:i/>
                                <w:lang w:val="en-US" w:eastAsia="zh-CN"/>
                              </w:rPr>
                            </w:pPr>
                            <w:r>
                              <w:rPr>
                                <w:rFonts w:eastAsiaTheme="minorEastAsia"/>
                                <w:i/>
                                <w:lang w:val="en-US" w:eastAsia="zh-CN"/>
                              </w:rPr>
                              <w:t>Potential objectives:</w:t>
                            </w:r>
                          </w:p>
                          <w:p w:rsidR="002840D3" w:rsidRDefault="00A976A0">
                            <w:pPr>
                              <w:numPr>
                                <w:ilvl w:val="1"/>
                                <w:numId w:val="10"/>
                              </w:numPr>
                              <w:jc w:val="both"/>
                              <w:rPr>
                                <w:rFonts w:eastAsiaTheme="minorEastAsia"/>
                                <w:i/>
                                <w:lang w:val="en-US" w:eastAsia="zh-CN"/>
                              </w:rPr>
                            </w:pPr>
                            <w:r>
                              <w:rPr>
                                <w:rFonts w:eastAsiaTheme="minorEastAsia"/>
                                <w:i/>
                                <w:u w:val="single"/>
                                <w:lang w:val="en-US" w:eastAsia="zh-CN"/>
                              </w:rPr>
                              <w:t>6 months SI + 12 months WI</w:t>
                            </w:r>
                          </w:p>
                          <w:p w:rsidR="002840D3" w:rsidRDefault="00A976A0">
                            <w:pPr>
                              <w:numPr>
                                <w:ilvl w:val="1"/>
                                <w:numId w:val="10"/>
                              </w:numPr>
                              <w:jc w:val="both"/>
                              <w:rPr>
                                <w:rFonts w:eastAsiaTheme="minorEastAsia"/>
                                <w:i/>
                                <w:lang w:val="en-US" w:eastAsia="zh-CN"/>
                              </w:rPr>
                            </w:pPr>
                            <w:r>
                              <w:rPr>
                                <w:rFonts w:eastAsiaTheme="minorEastAsia"/>
                                <w:i/>
                                <w:lang w:val="en-US" w:eastAsia="zh-CN"/>
                              </w:rPr>
                              <w:t>Rel-18 leftovers (depends on Rel-18 outcome</w:t>
                            </w:r>
                            <w:r>
                              <w:rPr>
                                <w:rFonts w:eastAsiaTheme="minorEastAsia"/>
                                <w:i/>
                                <w:u w:val="single"/>
                                <w:lang w:val="en-US" w:eastAsia="zh-CN"/>
                              </w:rPr>
                              <w:t>), e.g.:</w:t>
                            </w:r>
                          </w:p>
                          <w:p w:rsidR="002840D3" w:rsidRDefault="00A976A0">
                            <w:pPr>
                              <w:numPr>
                                <w:ilvl w:val="2"/>
                                <w:numId w:val="10"/>
                              </w:numPr>
                              <w:jc w:val="both"/>
                              <w:rPr>
                                <w:rFonts w:eastAsiaTheme="minorEastAsia"/>
                                <w:i/>
                                <w:lang w:val="en-US" w:eastAsia="zh-CN"/>
                              </w:rPr>
                            </w:pPr>
                            <w:r>
                              <w:rPr>
                                <w:rFonts w:eastAsiaTheme="minorEastAsia"/>
                                <w:i/>
                                <w:lang w:val="en-US" w:eastAsia="zh-CN"/>
                              </w:rPr>
                              <w:t>Mobility optimization</w:t>
                            </w:r>
                          </w:p>
                          <w:p w:rsidR="002840D3" w:rsidRDefault="00A976A0">
                            <w:pPr>
                              <w:numPr>
                                <w:ilvl w:val="3"/>
                                <w:numId w:val="10"/>
                              </w:numPr>
                              <w:jc w:val="both"/>
                              <w:rPr>
                                <w:rFonts w:eastAsiaTheme="minorEastAsia"/>
                                <w:i/>
                                <w:lang w:val="en-US" w:eastAsia="zh-CN"/>
                              </w:rPr>
                            </w:pPr>
                            <w:r>
                              <w:rPr>
                                <w:rFonts w:eastAsiaTheme="minorEastAsia"/>
                                <w:i/>
                                <w:lang w:val="en-US" w:eastAsia="zh-CN"/>
                              </w:rPr>
                              <w:t>NR-DC</w:t>
                            </w:r>
                          </w:p>
                          <w:p w:rsidR="002840D3" w:rsidRDefault="00A976A0">
                            <w:pPr>
                              <w:numPr>
                                <w:ilvl w:val="3"/>
                                <w:numId w:val="10"/>
                              </w:numPr>
                              <w:jc w:val="both"/>
                              <w:rPr>
                                <w:rFonts w:eastAsiaTheme="minorEastAsia"/>
                                <w:i/>
                                <w:lang w:val="en-US" w:eastAsia="zh-CN"/>
                              </w:rPr>
                            </w:pPr>
                            <w:r>
                              <w:rPr>
                                <w:rFonts w:eastAsiaTheme="minorEastAsia"/>
                                <w:i/>
                                <w:lang w:val="en-US" w:eastAsia="zh-CN"/>
                              </w:rPr>
                              <w:t>UE Trajectory prediction</w:t>
                            </w:r>
                          </w:p>
                          <w:p w:rsidR="002840D3" w:rsidRDefault="00A976A0">
                            <w:pPr>
                              <w:numPr>
                                <w:ilvl w:val="2"/>
                                <w:numId w:val="10"/>
                              </w:numPr>
                              <w:jc w:val="both"/>
                              <w:rPr>
                                <w:rFonts w:eastAsiaTheme="minorEastAsia"/>
                                <w:i/>
                                <w:lang w:val="en-US" w:eastAsia="zh-CN"/>
                              </w:rPr>
                            </w:pPr>
                            <w:r>
                              <w:rPr>
                                <w:rFonts w:eastAsiaTheme="minorEastAsia"/>
                                <w:i/>
                                <w:lang w:val="en-US" w:eastAsia="zh-CN"/>
                              </w:rPr>
                              <w:t>Energy saving</w:t>
                            </w:r>
                          </w:p>
                          <w:p w:rsidR="002840D3" w:rsidRDefault="00A976A0">
                            <w:pPr>
                              <w:numPr>
                                <w:ilvl w:val="3"/>
                                <w:numId w:val="10"/>
                              </w:numPr>
                              <w:jc w:val="both"/>
                              <w:rPr>
                                <w:rFonts w:eastAsiaTheme="minorEastAsia"/>
                                <w:i/>
                                <w:lang w:val="en-US" w:eastAsia="zh-CN"/>
                              </w:rPr>
                            </w:pPr>
                            <w:r>
                              <w:rPr>
                                <w:rFonts w:eastAsiaTheme="minorEastAsia"/>
                                <w:i/>
                                <w:lang w:val="en-US" w:eastAsia="zh-CN"/>
                              </w:rPr>
                              <w:t>Prediction for energy cost</w:t>
                            </w:r>
                          </w:p>
                          <w:p w:rsidR="002840D3" w:rsidRDefault="00A976A0">
                            <w:pPr>
                              <w:numPr>
                                <w:ilvl w:val="2"/>
                                <w:numId w:val="10"/>
                              </w:numPr>
                              <w:jc w:val="both"/>
                              <w:rPr>
                                <w:rFonts w:eastAsiaTheme="minorEastAsia"/>
                                <w:i/>
                                <w:lang w:val="en-US" w:eastAsia="zh-CN"/>
                              </w:rPr>
                            </w:pPr>
                            <w:r>
                              <w:rPr>
                                <w:rFonts w:eastAsiaTheme="minorEastAsia"/>
                                <w:i/>
                                <w:lang w:val="en-US" w:eastAsia="zh-CN"/>
                              </w:rPr>
                              <w:t>Continuous MDT</w:t>
                            </w:r>
                          </w:p>
                          <w:p w:rsidR="002840D3" w:rsidRDefault="00A976A0">
                            <w:pPr>
                              <w:numPr>
                                <w:ilvl w:val="1"/>
                                <w:numId w:val="10"/>
                              </w:numPr>
                              <w:jc w:val="both"/>
                              <w:rPr>
                                <w:rFonts w:eastAsiaTheme="minorEastAsia"/>
                                <w:i/>
                                <w:lang w:val="en-US" w:eastAsia="zh-CN"/>
                              </w:rPr>
                            </w:pPr>
                            <w:r>
                              <w:rPr>
                                <w:rFonts w:eastAsiaTheme="minorEastAsia"/>
                                <w:i/>
                                <w:lang w:val="en-US" w:eastAsia="zh-CN"/>
                              </w:rPr>
                              <w:t xml:space="preserve">At least 1 </w:t>
                            </w:r>
                            <w:r>
                              <w:rPr>
                                <w:rFonts w:eastAsiaTheme="minorEastAsia"/>
                                <w:i/>
                                <w:u w:val="single"/>
                                <w:lang w:val="en-US" w:eastAsia="zh-CN"/>
                              </w:rPr>
                              <w:t xml:space="preserve">At most 2 </w:t>
                            </w:r>
                            <w:r>
                              <w:rPr>
                                <w:rFonts w:eastAsiaTheme="minorEastAsia"/>
                                <w:i/>
                                <w:lang w:val="en-US" w:eastAsia="zh-CN"/>
                              </w:rPr>
                              <w:t>potential new use case/scenario which benefits from inference-based techniques</w:t>
                            </w:r>
                          </w:p>
                          <w:p w:rsidR="002840D3" w:rsidRDefault="00A976A0">
                            <w:pPr>
                              <w:numPr>
                                <w:ilvl w:val="2"/>
                                <w:numId w:val="10"/>
                              </w:numPr>
                              <w:jc w:val="both"/>
                              <w:rPr>
                                <w:rFonts w:eastAsiaTheme="minorEastAsia"/>
                                <w:i/>
                                <w:lang w:val="en-US" w:eastAsia="zh-CN"/>
                              </w:rPr>
                            </w:pPr>
                            <w:r>
                              <w:rPr>
                                <w:rFonts w:eastAsiaTheme="minorEastAsia"/>
                                <w:i/>
                                <w:lang w:val="en-US" w:eastAsia="zh-CN"/>
                              </w:rPr>
                              <w:t>Coverage and Capacity Optimization</w:t>
                            </w:r>
                          </w:p>
                          <w:p w:rsidR="002840D3" w:rsidRDefault="00A976A0">
                            <w:pPr>
                              <w:numPr>
                                <w:ilvl w:val="2"/>
                                <w:numId w:val="10"/>
                              </w:numPr>
                              <w:jc w:val="both"/>
                              <w:rPr>
                                <w:rFonts w:eastAsiaTheme="minorEastAsia"/>
                                <w:i/>
                                <w:lang w:val="en-US" w:eastAsia="zh-CN"/>
                              </w:rPr>
                            </w:pPr>
                            <w:r>
                              <w:rPr>
                                <w:rFonts w:eastAsiaTheme="minorEastAsia"/>
                                <w:i/>
                                <w:lang w:val="en-US" w:eastAsia="zh-CN"/>
                              </w:rPr>
                              <w:t>Potential Rel-18 use case enhancements (e.g. new scenarios for ES)</w:t>
                            </w:r>
                          </w:p>
                          <w:p w:rsidR="002840D3" w:rsidRDefault="00A976A0">
                            <w:pPr>
                              <w:numPr>
                                <w:ilvl w:val="2"/>
                                <w:numId w:val="10"/>
                              </w:numPr>
                              <w:jc w:val="both"/>
                              <w:rPr>
                                <w:rFonts w:eastAsiaTheme="minorEastAsia"/>
                                <w:i/>
                                <w:lang w:val="en-US" w:eastAsia="zh-CN"/>
                              </w:rPr>
                            </w:pPr>
                            <w:r>
                              <w:rPr>
                                <w:rFonts w:eastAsiaTheme="minorEastAsia"/>
                                <w:i/>
                                <w:lang w:val="en-US" w:eastAsia="zh-CN"/>
                              </w:rPr>
                              <w:t>QoE</w:t>
                            </w:r>
                          </w:p>
                          <w:p w:rsidR="002840D3" w:rsidRDefault="00A976A0">
                            <w:pPr>
                              <w:numPr>
                                <w:ilvl w:val="2"/>
                                <w:numId w:val="10"/>
                              </w:numPr>
                              <w:jc w:val="both"/>
                              <w:rPr>
                                <w:rFonts w:eastAsiaTheme="minorEastAsia"/>
                                <w:i/>
                                <w:lang w:val="en-US" w:eastAsia="zh-CN"/>
                              </w:rPr>
                            </w:pPr>
                            <w:r>
                              <w:rPr>
                                <w:rFonts w:eastAsiaTheme="minorEastAsia"/>
                                <w:i/>
                                <w:lang w:val="en-US" w:eastAsia="zh-CN"/>
                              </w:rPr>
                              <w:t>Slicing</w:t>
                            </w:r>
                          </w:p>
                          <w:p w:rsidR="002840D3" w:rsidRDefault="00A976A0">
                            <w:pPr>
                              <w:numPr>
                                <w:ilvl w:val="2"/>
                                <w:numId w:val="10"/>
                              </w:numPr>
                              <w:jc w:val="both"/>
                              <w:rPr>
                                <w:rFonts w:eastAsiaTheme="minorEastAsia"/>
                                <w:i/>
                                <w:lang w:val="en-US" w:eastAsia="zh-CN"/>
                              </w:rPr>
                            </w:pPr>
                            <w:r>
                              <w:rPr>
                                <w:rFonts w:eastAsiaTheme="minorEastAsia"/>
                                <w:i/>
                                <w:lang w:val="en-US" w:eastAsia="zh-CN"/>
                              </w:rPr>
                              <w:t>Note: Model training/inference at the DU and/or F1 enhancements must be justified by the use case</w:t>
                            </w:r>
                          </w:p>
                          <w:p w:rsidR="002840D3" w:rsidRDefault="00A976A0">
                            <w:pPr>
                              <w:numPr>
                                <w:ilvl w:val="1"/>
                                <w:numId w:val="10"/>
                              </w:numPr>
                              <w:jc w:val="both"/>
                              <w:rPr>
                                <w:rFonts w:eastAsiaTheme="minorEastAsia"/>
                                <w:i/>
                                <w:lang w:val="en-US" w:eastAsia="zh-CN"/>
                              </w:rPr>
                            </w:pPr>
                            <w:r>
                              <w:rPr>
                                <w:rFonts w:eastAsiaTheme="minorEastAsia"/>
                                <w:i/>
                                <w:lang w:val="en-US" w:eastAsia="zh-CN"/>
                              </w:rPr>
                              <w:t>Study: Consider available functionality specified in 5GC (NWDAF, MDAS) in order to align AI/ML framework between RAN and CN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top:20.85pt;height:110.6pt;width:479.85pt;mso-position-horizontal:right;mso-position-horizontal-relative:margin;mso-wrap-distance-bottom:3.6pt;mso-wrap-distance-top:3.6pt;z-index:251659264;mso-width-relative:page;mso-height-relative:margin;mso-height-percent:200;" fillcolor="#FFFFFF" filled="t" stroked="t" coordsize="21600,21600" o:gfxdata="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1e2yt1gAAAAcBAAAPAAAAAAAAAAEAIAAAACIAAABkcnMv&#10;ZG93bnJldi54bWxQSwECFAAUAAAACACHTuJAtROPXD4CAAB+BAAADgAAAAAAAAABACAAAAAlAQAA&#10;ZHJzL2Uyb0RvYy54bWxQSwUGAAAAAAYABgBZAQAA1QUAAAAA&#10;">
                <v:fill on="t" focussize="0,0"/>
                <v:stroke color="#000000" miterlimit="8" joinstyle="miter"/>
                <v:imagedata o:title=""/>
                <o:lock v:ext="edit" aspectratio="f"/>
                <v:textbox style="mso-fit-shape-to-text:t;">
                  <w:txbxContent>
                    <w:p>
                      <w:pPr>
                        <w:jc w:val="both"/>
                        <w:rPr>
                          <w:rFonts w:eastAsiaTheme="minorEastAsia"/>
                          <w:i/>
                          <w:lang w:val="en-US" w:eastAsia="zh-CN"/>
                        </w:rPr>
                      </w:pPr>
                      <w:r>
                        <w:rPr>
                          <w:rFonts w:eastAsiaTheme="minorEastAsia"/>
                          <w:i/>
                          <w:lang w:val="en-US" w:eastAsia="zh-CN"/>
                        </w:rPr>
                        <w:t>Potential objectives:</w:t>
                      </w:r>
                    </w:p>
                    <w:p>
                      <w:pPr>
                        <w:numPr>
                          <w:ilvl w:val="1"/>
                          <w:numId w:val="10"/>
                        </w:numPr>
                        <w:jc w:val="both"/>
                        <w:rPr>
                          <w:rFonts w:eastAsiaTheme="minorEastAsia"/>
                          <w:i/>
                          <w:lang w:val="en-US" w:eastAsia="zh-CN"/>
                        </w:rPr>
                      </w:pPr>
                      <w:r>
                        <w:rPr>
                          <w:rFonts w:eastAsiaTheme="minorEastAsia"/>
                          <w:i/>
                          <w:u w:val="single"/>
                          <w:lang w:val="en-US" w:eastAsia="zh-CN"/>
                        </w:rPr>
                        <w:t>6 months SI + 12 months WI</w:t>
                      </w:r>
                    </w:p>
                    <w:p>
                      <w:pPr>
                        <w:numPr>
                          <w:ilvl w:val="1"/>
                          <w:numId w:val="10"/>
                        </w:numPr>
                        <w:jc w:val="both"/>
                        <w:rPr>
                          <w:rFonts w:eastAsiaTheme="minorEastAsia"/>
                          <w:i/>
                          <w:lang w:val="en-US" w:eastAsia="zh-CN"/>
                        </w:rPr>
                      </w:pPr>
                      <w:r>
                        <w:rPr>
                          <w:rFonts w:eastAsiaTheme="minorEastAsia"/>
                          <w:i/>
                          <w:lang w:val="en-US" w:eastAsia="zh-CN"/>
                        </w:rPr>
                        <w:t>Rel-18 leftovers (depends on Rel-18 outcome</w:t>
                      </w:r>
                      <w:r>
                        <w:rPr>
                          <w:rFonts w:eastAsiaTheme="minorEastAsia"/>
                          <w:i/>
                          <w:u w:val="single"/>
                          <w:lang w:val="en-US" w:eastAsia="zh-CN"/>
                        </w:rPr>
                        <w:t>), e.g.:</w:t>
                      </w:r>
                    </w:p>
                    <w:p>
                      <w:pPr>
                        <w:numPr>
                          <w:ilvl w:val="2"/>
                          <w:numId w:val="10"/>
                        </w:numPr>
                        <w:jc w:val="both"/>
                        <w:rPr>
                          <w:rFonts w:eastAsiaTheme="minorEastAsia"/>
                          <w:i/>
                          <w:lang w:val="en-US" w:eastAsia="zh-CN"/>
                        </w:rPr>
                      </w:pPr>
                      <w:r>
                        <w:rPr>
                          <w:rFonts w:eastAsiaTheme="minorEastAsia"/>
                          <w:i/>
                          <w:lang w:val="en-US" w:eastAsia="zh-CN"/>
                        </w:rPr>
                        <w:t>Mobility optimization</w:t>
                      </w:r>
                    </w:p>
                    <w:p>
                      <w:pPr>
                        <w:numPr>
                          <w:ilvl w:val="3"/>
                          <w:numId w:val="10"/>
                        </w:numPr>
                        <w:jc w:val="both"/>
                        <w:rPr>
                          <w:rFonts w:eastAsiaTheme="minorEastAsia"/>
                          <w:i/>
                          <w:lang w:val="en-US" w:eastAsia="zh-CN"/>
                        </w:rPr>
                      </w:pPr>
                      <w:r>
                        <w:rPr>
                          <w:rFonts w:eastAsiaTheme="minorEastAsia"/>
                          <w:i/>
                          <w:lang w:val="en-US" w:eastAsia="zh-CN"/>
                        </w:rPr>
                        <w:t>NR-DC</w:t>
                      </w:r>
                    </w:p>
                    <w:p>
                      <w:pPr>
                        <w:numPr>
                          <w:ilvl w:val="3"/>
                          <w:numId w:val="10"/>
                        </w:numPr>
                        <w:jc w:val="both"/>
                        <w:rPr>
                          <w:rFonts w:eastAsiaTheme="minorEastAsia"/>
                          <w:i/>
                          <w:lang w:val="en-US" w:eastAsia="zh-CN"/>
                        </w:rPr>
                      </w:pPr>
                      <w:r>
                        <w:rPr>
                          <w:rFonts w:eastAsiaTheme="minorEastAsia"/>
                          <w:i/>
                          <w:lang w:val="en-US" w:eastAsia="zh-CN"/>
                        </w:rPr>
                        <w:t>UE Trajectory prediction</w:t>
                      </w:r>
                    </w:p>
                    <w:p>
                      <w:pPr>
                        <w:numPr>
                          <w:ilvl w:val="2"/>
                          <w:numId w:val="10"/>
                        </w:numPr>
                        <w:jc w:val="both"/>
                        <w:rPr>
                          <w:rFonts w:eastAsiaTheme="minorEastAsia"/>
                          <w:i/>
                          <w:lang w:val="en-US" w:eastAsia="zh-CN"/>
                        </w:rPr>
                      </w:pPr>
                      <w:r>
                        <w:rPr>
                          <w:rFonts w:eastAsiaTheme="minorEastAsia"/>
                          <w:i/>
                          <w:lang w:val="en-US" w:eastAsia="zh-CN"/>
                        </w:rPr>
                        <w:t>Energy saving</w:t>
                      </w:r>
                    </w:p>
                    <w:p>
                      <w:pPr>
                        <w:numPr>
                          <w:ilvl w:val="3"/>
                          <w:numId w:val="10"/>
                        </w:numPr>
                        <w:jc w:val="both"/>
                        <w:rPr>
                          <w:rFonts w:eastAsiaTheme="minorEastAsia"/>
                          <w:i/>
                          <w:lang w:val="en-US" w:eastAsia="zh-CN"/>
                        </w:rPr>
                      </w:pPr>
                      <w:r>
                        <w:rPr>
                          <w:rFonts w:eastAsiaTheme="minorEastAsia"/>
                          <w:i/>
                          <w:lang w:val="en-US" w:eastAsia="zh-CN"/>
                        </w:rPr>
                        <w:t>Prediction for energy cost</w:t>
                      </w:r>
                    </w:p>
                    <w:p>
                      <w:pPr>
                        <w:numPr>
                          <w:ilvl w:val="2"/>
                          <w:numId w:val="10"/>
                        </w:numPr>
                        <w:jc w:val="both"/>
                        <w:rPr>
                          <w:rFonts w:eastAsiaTheme="minorEastAsia"/>
                          <w:i/>
                          <w:lang w:val="en-US" w:eastAsia="zh-CN"/>
                        </w:rPr>
                      </w:pPr>
                      <w:r>
                        <w:rPr>
                          <w:rFonts w:eastAsiaTheme="minorEastAsia"/>
                          <w:i/>
                          <w:lang w:val="en-US" w:eastAsia="zh-CN"/>
                        </w:rPr>
                        <w:t>Continuous MDT</w:t>
                      </w:r>
                    </w:p>
                    <w:p>
                      <w:pPr>
                        <w:numPr>
                          <w:ilvl w:val="1"/>
                          <w:numId w:val="10"/>
                        </w:numPr>
                        <w:jc w:val="both"/>
                        <w:rPr>
                          <w:rFonts w:eastAsiaTheme="minorEastAsia"/>
                          <w:i/>
                          <w:lang w:val="en-US" w:eastAsia="zh-CN"/>
                        </w:rPr>
                      </w:pPr>
                      <w:r>
                        <w:rPr>
                          <w:rFonts w:eastAsiaTheme="minorEastAsia"/>
                          <w:i/>
                          <w:lang w:val="en-US" w:eastAsia="zh-CN"/>
                        </w:rPr>
                        <w:t xml:space="preserve">At least 1 </w:t>
                      </w:r>
                      <w:r>
                        <w:rPr>
                          <w:rFonts w:eastAsiaTheme="minorEastAsia"/>
                          <w:i/>
                          <w:u w:val="single"/>
                          <w:lang w:val="en-US" w:eastAsia="zh-CN"/>
                        </w:rPr>
                        <w:t xml:space="preserve">At most 2 </w:t>
                      </w:r>
                      <w:r>
                        <w:rPr>
                          <w:rFonts w:eastAsiaTheme="minorEastAsia"/>
                          <w:i/>
                          <w:lang w:val="en-US" w:eastAsia="zh-CN"/>
                        </w:rPr>
                        <w:t>potential new use case/scenario which benefits from inference-based techniques</w:t>
                      </w:r>
                    </w:p>
                    <w:p>
                      <w:pPr>
                        <w:numPr>
                          <w:ilvl w:val="2"/>
                          <w:numId w:val="10"/>
                        </w:numPr>
                        <w:jc w:val="both"/>
                        <w:rPr>
                          <w:rFonts w:eastAsiaTheme="minorEastAsia"/>
                          <w:i/>
                          <w:lang w:val="en-US" w:eastAsia="zh-CN"/>
                        </w:rPr>
                      </w:pPr>
                      <w:r>
                        <w:rPr>
                          <w:rFonts w:eastAsiaTheme="minorEastAsia"/>
                          <w:i/>
                          <w:lang w:val="en-US" w:eastAsia="zh-CN"/>
                        </w:rPr>
                        <w:t>Coverage and Capacity Optimization</w:t>
                      </w:r>
                    </w:p>
                    <w:p>
                      <w:pPr>
                        <w:numPr>
                          <w:ilvl w:val="2"/>
                          <w:numId w:val="10"/>
                        </w:numPr>
                        <w:jc w:val="both"/>
                        <w:rPr>
                          <w:rFonts w:eastAsiaTheme="minorEastAsia"/>
                          <w:i/>
                          <w:lang w:val="en-US" w:eastAsia="zh-CN"/>
                        </w:rPr>
                      </w:pPr>
                      <w:r>
                        <w:rPr>
                          <w:rFonts w:eastAsiaTheme="minorEastAsia"/>
                          <w:i/>
                          <w:lang w:val="en-US" w:eastAsia="zh-CN"/>
                        </w:rPr>
                        <w:t>Potential Rel-18 use case enhancements (e.g. new scenarios for ES)</w:t>
                      </w:r>
                    </w:p>
                    <w:p>
                      <w:pPr>
                        <w:numPr>
                          <w:ilvl w:val="2"/>
                          <w:numId w:val="10"/>
                        </w:numPr>
                        <w:jc w:val="both"/>
                        <w:rPr>
                          <w:rFonts w:eastAsiaTheme="minorEastAsia"/>
                          <w:i/>
                          <w:lang w:val="en-US" w:eastAsia="zh-CN"/>
                        </w:rPr>
                      </w:pPr>
                      <w:r>
                        <w:rPr>
                          <w:rFonts w:eastAsiaTheme="minorEastAsia"/>
                          <w:i/>
                          <w:lang w:val="en-US" w:eastAsia="zh-CN"/>
                        </w:rPr>
                        <w:t>QoE</w:t>
                      </w:r>
                    </w:p>
                    <w:p>
                      <w:pPr>
                        <w:numPr>
                          <w:ilvl w:val="2"/>
                          <w:numId w:val="10"/>
                        </w:numPr>
                        <w:jc w:val="both"/>
                        <w:rPr>
                          <w:rFonts w:eastAsiaTheme="minorEastAsia"/>
                          <w:i/>
                          <w:lang w:val="en-US" w:eastAsia="zh-CN"/>
                        </w:rPr>
                      </w:pPr>
                      <w:r>
                        <w:rPr>
                          <w:rFonts w:eastAsiaTheme="minorEastAsia"/>
                          <w:i/>
                          <w:lang w:val="en-US" w:eastAsia="zh-CN"/>
                        </w:rPr>
                        <w:t>Slicing</w:t>
                      </w:r>
                    </w:p>
                    <w:p>
                      <w:pPr>
                        <w:numPr>
                          <w:ilvl w:val="2"/>
                          <w:numId w:val="10"/>
                        </w:numPr>
                        <w:jc w:val="both"/>
                        <w:rPr>
                          <w:rFonts w:eastAsiaTheme="minorEastAsia"/>
                          <w:i/>
                          <w:lang w:val="en-US" w:eastAsia="zh-CN"/>
                        </w:rPr>
                      </w:pPr>
                      <w:r>
                        <w:rPr>
                          <w:rFonts w:eastAsiaTheme="minorEastAsia"/>
                          <w:i/>
                          <w:lang w:val="en-US" w:eastAsia="zh-CN"/>
                        </w:rPr>
                        <w:t>Note: Model training/inference at the DU and/or F1 enhancements must be justified by the use case</w:t>
                      </w:r>
                    </w:p>
                    <w:p>
                      <w:pPr>
                        <w:numPr>
                          <w:ilvl w:val="1"/>
                          <w:numId w:val="10"/>
                        </w:numPr>
                        <w:jc w:val="both"/>
                        <w:rPr>
                          <w:rFonts w:eastAsiaTheme="minorEastAsia"/>
                          <w:i/>
                          <w:lang w:val="en-US" w:eastAsia="zh-CN"/>
                        </w:rPr>
                      </w:pPr>
                      <w:r>
                        <w:rPr>
                          <w:rFonts w:eastAsiaTheme="minorEastAsia"/>
                          <w:i/>
                          <w:lang w:val="en-US" w:eastAsia="zh-CN"/>
                        </w:rPr>
                        <w:t>Study: Consider available functionality specified in 5GC (NWDAF, MDAS) in order to align AI/ML framework between RAN and CN</w:t>
                      </w:r>
                    </w:p>
                  </w:txbxContent>
                </v:textbox>
                <w10:wrap type="topAndBottom"/>
              </v:shape>
            </w:pict>
          </mc:Fallback>
        </mc:AlternateContent>
      </w:r>
    </w:p>
    <w:p w:rsidR="002840D3" w:rsidRDefault="00A976A0">
      <w:pPr>
        <w:jc w:val="both"/>
        <w:rPr>
          <w:lang w:val="en-US" w:eastAsia="zh-CN"/>
        </w:rPr>
      </w:pPr>
      <w:r>
        <w:rPr>
          <w:rFonts w:hint="eastAsia"/>
          <w:lang w:val="en-US" w:eastAsia="zh-CN"/>
        </w:rPr>
        <w:t xml:space="preserve">In this contribution, we </w:t>
      </w:r>
      <w:r>
        <w:rPr>
          <w:lang w:val="en-US" w:eastAsia="zh-CN"/>
        </w:rPr>
        <w:t>present</w:t>
      </w:r>
      <w:r>
        <w:rPr>
          <w:rFonts w:hint="eastAsia"/>
          <w:lang w:val="en-US" w:eastAsia="zh-CN"/>
        </w:rPr>
        <w:t xml:space="preserve"> </w:t>
      </w:r>
      <w:r>
        <w:rPr>
          <w:rFonts w:hint="eastAsia"/>
          <w:lang w:val="en-US" w:eastAsia="zh-CN"/>
        </w:rPr>
        <w:t xml:space="preserve">our </w:t>
      </w:r>
      <w:r>
        <w:rPr>
          <w:lang w:val="en-US" w:eastAsia="zh-CN"/>
        </w:rPr>
        <w:t>perspectives</w:t>
      </w:r>
      <w:r>
        <w:rPr>
          <w:rFonts w:hint="eastAsia"/>
          <w:lang w:val="en-US" w:eastAsia="zh-CN"/>
        </w:rPr>
        <w:t xml:space="preserve"> on the study scope </w:t>
      </w:r>
      <w:r>
        <w:rPr>
          <w:lang w:val="en-US" w:eastAsia="zh-CN"/>
        </w:rPr>
        <w:t>for the</w:t>
      </w:r>
      <w:r>
        <w:rPr>
          <w:rFonts w:hint="eastAsia"/>
          <w:lang w:val="en-US" w:eastAsia="zh-CN"/>
        </w:rPr>
        <w:t xml:space="preserve"> R</w:t>
      </w:r>
      <w:r>
        <w:rPr>
          <w:lang w:val="en-US" w:eastAsia="zh-CN"/>
        </w:rPr>
        <w:t>el-</w:t>
      </w:r>
      <w:r>
        <w:rPr>
          <w:rFonts w:hint="eastAsia"/>
          <w:lang w:val="en-US" w:eastAsia="zh-CN"/>
        </w:rPr>
        <w:t xml:space="preserve">19 SI </w:t>
      </w:r>
      <w:r>
        <w:rPr>
          <w:lang w:val="en-US" w:eastAsia="zh-CN"/>
        </w:rPr>
        <w:t>c</w:t>
      </w:r>
      <w:r>
        <w:rPr>
          <w:rFonts w:hint="eastAsia"/>
          <w:lang w:val="en-US" w:eastAsia="zh-CN"/>
        </w:rPr>
        <w:t>on</w:t>
      </w:r>
      <w:r>
        <w:rPr>
          <w:lang w:val="en-US" w:eastAsia="zh-CN"/>
        </w:rPr>
        <w:t>cerning</w:t>
      </w:r>
      <w:r>
        <w:rPr>
          <w:rFonts w:hint="eastAsia"/>
          <w:lang w:val="en-US" w:eastAsia="zh-CN"/>
        </w:rPr>
        <w:t xml:space="preserve"> AI/ML </w:t>
      </w:r>
      <w:r>
        <w:rPr>
          <w:lang w:val="en-US" w:eastAsia="zh-CN"/>
        </w:rPr>
        <w:t>in NG-</w:t>
      </w:r>
      <w:r>
        <w:rPr>
          <w:rFonts w:hint="eastAsia"/>
          <w:lang w:val="en-US" w:eastAsia="zh-CN"/>
        </w:rPr>
        <w:t>RAN</w:t>
      </w:r>
      <w:r>
        <w:rPr>
          <w:lang w:val="en-US" w:eastAsia="zh-CN"/>
        </w:rPr>
        <w:t xml:space="preserve"> </w:t>
      </w:r>
      <w:r>
        <w:rPr>
          <w:rFonts w:hint="eastAsia"/>
          <w:lang w:val="en-US" w:eastAsia="zh-CN"/>
        </w:rPr>
        <w:t>and</w:t>
      </w:r>
      <w:r>
        <w:rPr>
          <w:lang w:val="en-US" w:eastAsia="zh-CN"/>
        </w:rPr>
        <w:t xml:space="preserve"> its associated</w:t>
      </w:r>
      <w:r>
        <w:rPr>
          <w:rFonts w:hint="eastAsia"/>
          <w:lang w:val="en-US" w:eastAsia="zh-CN"/>
        </w:rPr>
        <w:t xml:space="preserve"> WI.</w:t>
      </w:r>
    </w:p>
    <w:p w:rsidR="002840D3" w:rsidRDefault="00A976A0">
      <w:pPr>
        <w:pStyle w:val="1"/>
        <w:numPr>
          <w:ilvl w:val="0"/>
          <w:numId w:val="9"/>
        </w:numPr>
        <w:rPr>
          <w:lang w:eastAsia="zh-CN"/>
        </w:rPr>
      </w:pPr>
      <w:bookmarkStart w:id="2" w:name="OLE_LINK2"/>
      <w:bookmarkStart w:id="3" w:name="OLE_LINK1"/>
      <w:r>
        <w:rPr>
          <w:rFonts w:hint="eastAsia"/>
          <w:lang w:val="en-US" w:eastAsia="zh-CN"/>
        </w:rPr>
        <w:lastRenderedPageBreak/>
        <w:t>Justification of R</w:t>
      </w:r>
      <w:r>
        <w:rPr>
          <w:lang w:val="en-US" w:eastAsia="zh-CN"/>
        </w:rPr>
        <w:t>el-</w:t>
      </w:r>
      <w:r>
        <w:rPr>
          <w:rFonts w:hint="eastAsia"/>
          <w:lang w:val="en-US" w:eastAsia="zh-CN"/>
        </w:rPr>
        <w:t>19 AI</w:t>
      </w:r>
      <w:r>
        <w:rPr>
          <w:lang w:val="en-US" w:eastAsia="zh-CN"/>
        </w:rPr>
        <w:t xml:space="preserve"> </w:t>
      </w:r>
      <w:r>
        <w:rPr>
          <w:rFonts w:hint="eastAsia"/>
          <w:lang w:val="en-US" w:eastAsia="zh-CN"/>
        </w:rPr>
        <w:t>RAN</w:t>
      </w:r>
    </w:p>
    <w:p w:rsidR="002840D3" w:rsidRDefault="00A976A0">
      <w:pPr>
        <w:jc w:val="both"/>
        <w:rPr>
          <w:rFonts w:eastAsiaTheme="minorEastAsia"/>
          <w:lang w:val="en-US" w:eastAsia="zh-CN"/>
        </w:rPr>
      </w:pPr>
      <w:r>
        <w:rPr>
          <w:lang w:val="en-US" w:eastAsia="zh-CN"/>
        </w:rPr>
        <w:t>During the R</w:t>
      </w:r>
      <w:r>
        <w:rPr>
          <w:rFonts w:hint="eastAsia"/>
          <w:lang w:val="en-US" w:eastAsia="zh-CN"/>
        </w:rPr>
        <w:t>el-</w:t>
      </w:r>
      <w:r>
        <w:rPr>
          <w:lang w:val="en-US" w:eastAsia="zh-CN"/>
        </w:rPr>
        <w:t>17 SI, the concepts of AI/ML-based energy saving, AI/ML-based load balancing, and AI/ML-based mobility optimization were documented and included in the TR 37.817 [2]. Furthermore, the potential standard impacts related to these use cases were thoroughly di</w:t>
      </w:r>
      <w:r>
        <w:rPr>
          <w:lang w:val="en-US" w:eastAsia="zh-CN"/>
        </w:rPr>
        <w:t xml:space="preserve">scussed during the </w:t>
      </w:r>
      <w:r>
        <w:rPr>
          <w:rFonts w:hint="eastAsia"/>
          <w:lang w:val="en-US" w:eastAsia="zh-CN"/>
        </w:rPr>
        <w:t>R</w:t>
      </w:r>
      <w:r>
        <w:rPr>
          <w:rFonts w:eastAsia="宋体" w:hint="eastAsia"/>
          <w:lang w:val="en-US" w:eastAsia="zh-CN"/>
        </w:rPr>
        <w:t xml:space="preserve">el-18 </w:t>
      </w:r>
      <w:r>
        <w:rPr>
          <w:lang w:val="en-US" w:eastAsia="zh-CN"/>
        </w:rPr>
        <w:t xml:space="preserve">WI phase, drawing from the outcomes of the </w:t>
      </w:r>
      <w:r>
        <w:rPr>
          <w:rFonts w:hint="eastAsia"/>
          <w:lang w:val="en-US" w:eastAsia="zh-CN"/>
        </w:rPr>
        <w:t>SI</w:t>
      </w:r>
      <w:r>
        <w:rPr>
          <w:lang w:val="en-US" w:eastAsia="zh-CN"/>
        </w:rPr>
        <w:t xml:space="preserve">. </w:t>
      </w:r>
      <w:r>
        <w:rPr>
          <w:rFonts w:hint="eastAsia"/>
          <w:lang w:val="en-US" w:eastAsia="zh-CN"/>
        </w:rPr>
        <w:t>Here, we provide our potential AI/ML based use cases to be discussed in R</w:t>
      </w:r>
      <w:r>
        <w:rPr>
          <w:lang w:val="en-US" w:eastAsia="zh-CN"/>
        </w:rPr>
        <w:t>el-</w:t>
      </w:r>
      <w:r>
        <w:rPr>
          <w:rFonts w:hint="eastAsia"/>
          <w:lang w:val="en-US" w:eastAsia="zh-CN"/>
        </w:rPr>
        <w:t>19.</w:t>
      </w:r>
    </w:p>
    <w:p w:rsidR="002840D3" w:rsidRDefault="00A976A0">
      <w:pPr>
        <w:pStyle w:val="20"/>
        <w:rPr>
          <w:lang w:val="en-US" w:eastAsia="zh-CN"/>
        </w:rPr>
      </w:pPr>
      <w:r>
        <w:rPr>
          <w:rFonts w:hint="eastAsia"/>
          <w:lang w:val="en-US" w:eastAsia="zh-CN"/>
        </w:rPr>
        <w:t>2.1 New AI/ML based use cases</w:t>
      </w:r>
    </w:p>
    <w:p w:rsidR="002840D3" w:rsidRDefault="00A976A0">
      <w:pPr>
        <w:pStyle w:val="3"/>
        <w:rPr>
          <w:rFonts w:eastAsia="宋体"/>
          <w:lang w:val="en-US" w:eastAsia="zh-CN"/>
        </w:rPr>
      </w:pPr>
      <w:r>
        <w:rPr>
          <w:rFonts w:eastAsia="宋体"/>
          <w:lang w:val="en-US" w:eastAsia="zh-CN"/>
        </w:rPr>
        <w:t>2.2.1 AI/ML based Network Slicing</w:t>
      </w:r>
    </w:p>
    <w:p w:rsidR="002840D3" w:rsidRDefault="00A976A0">
      <w:pPr>
        <w:jc w:val="both"/>
        <w:rPr>
          <w:lang w:val="en-US" w:eastAsia="zh-CN"/>
        </w:rPr>
      </w:pPr>
      <w:r>
        <w:rPr>
          <w:rFonts w:hint="eastAsia"/>
          <w:lang w:val="en-US" w:eastAsia="zh-CN"/>
        </w:rPr>
        <w:t>Network slicing is indeed a critical as</w:t>
      </w:r>
      <w:r>
        <w:rPr>
          <w:rFonts w:hint="eastAsia"/>
          <w:lang w:val="en-US" w:eastAsia="zh-CN"/>
        </w:rPr>
        <w:t>pect of 5G technology as it enables the provisioning of various new services across multiple industries. By utilizing network slicing, 5G networks can support a wide range of applications, including manufacturing, autonomous driving, gaming, and more. This</w:t>
      </w:r>
      <w:r>
        <w:rPr>
          <w:rFonts w:hint="eastAsia"/>
          <w:lang w:val="en-US" w:eastAsia="zh-CN"/>
        </w:rPr>
        <w:t xml:space="preserve"> is achieved by providing specific slices tailored to the unique requirements of each application. AI/ML techniques can be applied to optimize the resource allocation for network slicing. </w:t>
      </w:r>
    </w:p>
    <w:p w:rsidR="002840D3" w:rsidRDefault="00A976A0">
      <w:pPr>
        <w:rPr>
          <w:lang w:val="en-US" w:eastAsia="zh-CN"/>
        </w:rPr>
      </w:pPr>
      <w:r>
        <w:rPr>
          <w:lang w:val="en-US" w:eastAsia="zh-CN"/>
        </w:rPr>
        <w:t xml:space="preserve">AI/ML algorithms can analyze network </w:t>
      </w:r>
      <w:r>
        <w:rPr>
          <w:rFonts w:hint="eastAsia"/>
          <w:lang w:val="en-US" w:eastAsia="zh-CN"/>
        </w:rPr>
        <w:t>performance</w:t>
      </w:r>
      <w:r>
        <w:rPr>
          <w:lang w:val="en-US" w:eastAsia="zh-CN"/>
        </w:rPr>
        <w:t xml:space="preserve">, </w:t>
      </w:r>
      <w:r>
        <w:rPr>
          <w:rFonts w:hint="eastAsia"/>
          <w:lang w:val="en-US" w:eastAsia="zh-CN"/>
        </w:rPr>
        <w:t>UE lever and cell</w:t>
      </w:r>
      <w:r>
        <w:rPr>
          <w:rFonts w:hint="eastAsia"/>
          <w:lang w:val="en-US" w:eastAsia="zh-CN"/>
        </w:rPr>
        <w:t xml:space="preserve"> level </w:t>
      </w:r>
      <w:r>
        <w:rPr>
          <w:lang w:val="en-US" w:eastAsia="zh-CN"/>
        </w:rPr>
        <w:t xml:space="preserve">traffic patterns, and </w:t>
      </w:r>
      <w:r>
        <w:rPr>
          <w:rFonts w:hint="eastAsia"/>
          <w:lang w:val="en-US" w:eastAsia="zh-CN"/>
        </w:rPr>
        <w:t xml:space="preserve">UE level </w:t>
      </w:r>
      <w:r>
        <w:rPr>
          <w:lang w:val="en-US" w:eastAsia="zh-CN"/>
        </w:rPr>
        <w:t xml:space="preserve">service requirements to determine the optimal placement of network slices and allocate resources </w:t>
      </w:r>
      <w:r>
        <w:rPr>
          <w:rFonts w:hint="eastAsia"/>
          <w:lang w:val="en-US" w:eastAsia="zh-CN"/>
        </w:rPr>
        <w:t xml:space="preserve">more </w:t>
      </w:r>
      <w:r>
        <w:rPr>
          <w:lang w:val="en-US" w:eastAsia="zh-CN"/>
        </w:rPr>
        <w:t xml:space="preserve">efficiently. By considering factors such as </w:t>
      </w:r>
      <w:r>
        <w:rPr>
          <w:rFonts w:hint="eastAsia"/>
          <w:lang w:val="en-US" w:eastAsia="zh-CN"/>
        </w:rPr>
        <w:t xml:space="preserve">UE level traffic </w:t>
      </w:r>
      <w:r>
        <w:rPr>
          <w:lang w:val="en-US" w:eastAsia="zh-CN"/>
        </w:rPr>
        <w:t>latency, bandwidth</w:t>
      </w:r>
      <w:r>
        <w:rPr>
          <w:rFonts w:hint="eastAsia"/>
          <w:lang w:val="en-US" w:eastAsia="zh-CN"/>
        </w:rPr>
        <w:t xml:space="preserve"> requirement</w:t>
      </w:r>
      <w:r>
        <w:rPr>
          <w:lang w:val="en-US" w:eastAsia="zh-CN"/>
        </w:rPr>
        <w:t>, and service demands, AI</w:t>
      </w:r>
      <w:r>
        <w:rPr>
          <w:lang w:val="en-US" w:eastAsia="zh-CN"/>
        </w:rPr>
        <w:t xml:space="preserve">/ML models can make intelligent decisions on how to allocate resources to </w:t>
      </w:r>
      <w:r>
        <w:rPr>
          <w:rFonts w:hint="eastAsia"/>
          <w:lang w:val="en-US" w:eastAsia="zh-CN"/>
        </w:rPr>
        <w:t xml:space="preserve">UEs among </w:t>
      </w:r>
      <w:r>
        <w:rPr>
          <w:lang w:val="en-US" w:eastAsia="zh-CN"/>
        </w:rPr>
        <w:t xml:space="preserve">different slices dynamically, </w:t>
      </w:r>
      <w:r>
        <w:rPr>
          <w:rFonts w:hint="eastAsia"/>
          <w:lang w:val="en-US" w:eastAsia="zh-CN"/>
        </w:rPr>
        <w:t xml:space="preserve">including the scenarios of non-mobility and mobility, </w:t>
      </w:r>
      <w:r>
        <w:rPr>
          <w:lang w:val="en-US" w:eastAsia="zh-CN"/>
        </w:rPr>
        <w:t>ensuring optimal performance and resource utilization</w:t>
      </w:r>
      <w:r>
        <w:rPr>
          <w:rFonts w:hint="eastAsia"/>
          <w:lang w:val="en-US" w:eastAsia="zh-CN"/>
        </w:rPr>
        <w:t xml:space="preserve"> to fulfill the requirement of SLA</w:t>
      </w:r>
      <w:r>
        <w:rPr>
          <w:lang w:val="en-US" w:eastAsia="zh-CN"/>
        </w:rPr>
        <w:t xml:space="preserve"> </w:t>
      </w:r>
      <w:r>
        <w:rPr>
          <w:rFonts w:hint="eastAsia"/>
          <w:lang w:val="en-US" w:eastAsia="zh-CN"/>
        </w:rPr>
        <w:t>(Service Level Agreement)</w:t>
      </w:r>
      <w:r>
        <w:rPr>
          <w:lang w:val="en-US" w:eastAsia="zh-CN"/>
        </w:rPr>
        <w:t>.</w:t>
      </w:r>
      <w:r>
        <w:rPr>
          <w:rFonts w:hint="eastAsia"/>
          <w:lang w:val="en-US" w:eastAsia="zh-CN"/>
        </w:rPr>
        <w:t xml:space="preserve"> </w:t>
      </w:r>
    </w:p>
    <w:p w:rsidR="002840D3" w:rsidRDefault="00A976A0">
      <w:pPr>
        <w:pStyle w:val="afd"/>
        <w:numPr>
          <w:ilvl w:val="0"/>
          <w:numId w:val="11"/>
        </w:numPr>
        <w:rPr>
          <w:rFonts w:eastAsia="宋体"/>
          <w:b/>
          <w:bCs/>
          <w:lang w:val="en-US" w:eastAsia="zh-CN"/>
        </w:rPr>
      </w:pPr>
      <w:r>
        <w:rPr>
          <w:rFonts w:eastAsia="宋体" w:hint="eastAsia"/>
          <w:b/>
          <w:bCs/>
          <w:lang w:val="en-US" w:eastAsia="zh-CN"/>
        </w:rPr>
        <w:t>AI/ML-based network slicing brings benefits such as optimized resource allocation, improved dynamic slice deployment, automated and flexible slice management, contributing to efficient and dynamic support for diverse services an</w:t>
      </w:r>
      <w:r>
        <w:rPr>
          <w:rFonts w:eastAsia="宋体" w:hint="eastAsia"/>
          <w:b/>
          <w:bCs/>
          <w:lang w:val="en-US" w:eastAsia="zh-CN"/>
        </w:rPr>
        <w:t>d applications in modern networks.</w:t>
      </w:r>
    </w:p>
    <w:p w:rsidR="002840D3" w:rsidRDefault="00A976A0">
      <w:pPr>
        <w:rPr>
          <w:rFonts w:eastAsia="宋体"/>
          <w:lang w:val="en-US" w:eastAsia="zh-CN"/>
        </w:rPr>
      </w:pPr>
      <w:r>
        <w:rPr>
          <w:rFonts w:eastAsia="宋体" w:hint="eastAsia"/>
          <w:lang w:val="en-US" w:eastAsia="zh-CN"/>
        </w:rPr>
        <w:t>Besides, during Rel-18 WI, it was acknowledged that predicted resource status as one kind of information is useful for the agreed three use cases, e.g., load balancing, energy saving and mobility enhancement. However, the</w:t>
      </w:r>
      <w:r>
        <w:rPr>
          <w:rFonts w:eastAsia="宋体" w:hint="eastAsia"/>
          <w:lang w:val="en-US" w:eastAsia="zh-CN"/>
        </w:rPr>
        <w:t xml:space="preserve"> predicted resource status for now is limited to total PRB usage, instead of PRB usage per slice level.</w:t>
      </w:r>
    </w:p>
    <w:p w:rsidR="002840D3" w:rsidRDefault="00A976A0">
      <w:pPr>
        <w:pStyle w:val="afd"/>
        <w:numPr>
          <w:ilvl w:val="0"/>
          <w:numId w:val="11"/>
        </w:numPr>
        <w:rPr>
          <w:rFonts w:eastAsia="宋体"/>
          <w:b/>
          <w:bCs/>
          <w:lang w:val="en-US" w:eastAsia="zh-CN"/>
        </w:rPr>
      </w:pPr>
      <w:r>
        <w:rPr>
          <w:rFonts w:eastAsia="宋体" w:hint="eastAsia"/>
          <w:b/>
          <w:bCs/>
          <w:lang w:val="en-US" w:eastAsia="zh-CN"/>
        </w:rPr>
        <w:t>Predicted Resource status per slice-level for current use cases (e.g., ES, LB, ME) is not discussed during Rel-17</w:t>
      </w:r>
      <w:r>
        <w:rPr>
          <w:rFonts w:eastAsia="宋体"/>
          <w:b/>
          <w:bCs/>
          <w:lang w:val="en-US" w:eastAsia="zh-CN"/>
        </w:rPr>
        <w:t xml:space="preserve"> </w:t>
      </w:r>
      <w:r>
        <w:rPr>
          <w:rFonts w:eastAsia="宋体" w:hint="eastAsia"/>
          <w:b/>
          <w:bCs/>
          <w:lang w:val="en-US" w:eastAsia="zh-CN"/>
        </w:rPr>
        <w:t>&amp;</w:t>
      </w:r>
      <w:r>
        <w:rPr>
          <w:rFonts w:eastAsia="宋体"/>
          <w:b/>
          <w:bCs/>
          <w:lang w:val="en-US" w:eastAsia="zh-CN"/>
        </w:rPr>
        <w:t xml:space="preserve"> </w:t>
      </w:r>
      <w:r>
        <w:rPr>
          <w:rFonts w:eastAsia="宋体" w:hint="eastAsia"/>
          <w:b/>
          <w:bCs/>
          <w:lang w:val="en-US" w:eastAsia="zh-CN"/>
        </w:rPr>
        <w:t>Rel-18 phase.</w:t>
      </w:r>
    </w:p>
    <w:p w:rsidR="002840D3" w:rsidRDefault="00A976A0">
      <w:pPr>
        <w:jc w:val="both"/>
        <w:rPr>
          <w:lang w:val="en-US" w:eastAsia="zh-CN"/>
        </w:rPr>
      </w:pPr>
      <w:r>
        <w:rPr>
          <w:rFonts w:hint="eastAsia"/>
          <w:lang w:val="en-US" w:eastAsia="zh-CN"/>
        </w:rPr>
        <w:t>Following is the examp</w:t>
      </w:r>
      <w:r>
        <w:rPr>
          <w:rFonts w:hint="eastAsia"/>
          <w:lang w:val="en-US" w:eastAsia="zh-CN"/>
        </w:rPr>
        <w:t>les on AI/ML based network slicing to be studied:</w:t>
      </w:r>
    </w:p>
    <w:p w:rsidR="002840D3" w:rsidRDefault="00A976A0">
      <w:pPr>
        <w:numPr>
          <w:ilvl w:val="0"/>
          <w:numId w:val="12"/>
        </w:numPr>
        <w:tabs>
          <w:tab w:val="clear" w:pos="420"/>
        </w:tabs>
        <w:jc w:val="both"/>
        <w:rPr>
          <w:lang w:val="en-US" w:eastAsia="zh-CN"/>
        </w:rPr>
      </w:pPr>
      <w:r>
        <w:rPr>
          <w:rFonts w:hint="eastAsia"/>
          <w:lang w:val="en-US" w:eastAsia="zh-CN"/>
        </w:rPr>
        <w:t xml:space="preserve">Slice-level Resource status prediction: </w:t>
      </w:r>
      <w:r>
        <w:rPr>
          <w:lang w:val="en-US" w:eastAsia="zh-CN"/>
        </w:rPr>
        <w:t xml:space="preserve">Accurate predictions of </w:t>
      </w:r>
      <w:r>
        <w:rPr>
          <w:rFonts w:hint="eastAsia"/>
          <w:lang w:val="en-US" w:eastAsia="zh-CN"/>
        </w:rPr>
        <w:t>resource status per slice level</w:t>
      </w:r>
      <w:r>
        <w:rPr>
          <w:lang w:val="en-US" w:eastAsia="zh-CN"/>
        </w:rPr>
        <w:t xml:space="preserve"> are crucial for efficient network slicing. AI/ML algorithms can analyze historical data and make predictions a</w:t>
      </w:r>
      <w:r>
        <w:rPr>
          <w:lang w:val="en-US" w:eastAsia="zh-CN"/>
        </w:rPr>
        <w:t xml:space="preserve">bout future </w:t>
      </w:r>
      <w:r>
        <w:rPr>
          <w:rFonts w:hint="eastAsia"/>
          <w:lang w:val="en-US" w:eastAsia="zh-CN"/>
        </w:rPr>
        <w:t xml:space="preserve">Slice-level resource status. </w:t>
      </w:r>
      <w:r>
        <w:rPr>
          <w:lang w:val="en-US" w:eastAsia="zh-CN"/>
        </w:rPr>
        <w:t>This information helps in determining the appropriate allocation of network resources and the placement of network slices to meet anticipated demand.</w:t>
      </w:r>
    </w:p>
    <w:p w:rsidR="002840D3" w:rsidRDefault="00A976A0">
      <w:pPr>
        <w:numPr>
          <w:ilvl w:val="0"/>
          <w:numId w:val="12"/>
        </w:numPr>
        <w:tabs>
          <w:tab w:val="clear" w:pos="420"/>
        </w:tabs>
        <w:jc w:val="both"/>
        <w:rPr>
          <w:rFonts w:eastAsia="宋体"/>
          <w:b/>
          <w:bCs/>
          <w:lang w:val="en-US" w:eastAsia="zh-CN"/>
        </w:rPr>
      </w:pPr>
      <w:r>
        <w:rPr>
          <w:rFonts w:hint="eastAsia"/>
          <w:lang w:val="en-US" w:eastAsia="zh-CN"/>
        </w:rPr>
        <w:t>Feedback information for each slice: After resource allocation of</w:t>
      </w:r>
      <w:r>
        <w:rPr>
          <w:rFonts w:hint="eastAsia"/>
          <w:lang w:val="en-US" w:eastAsia="zh-CN"/>
        </w:rPr>
        <w:t xml:space="preserve"> each slice based on the prediction, nodes should know the performance of these decision. Firstly, resource status per slice information, as one type of information, can be collected through the existing resource status procedure. Another form of feedback </w:t>
      </w:r>
      <w:r>
        <w:rPr>
          <w:rFonts w:hint="eastAsia"/>
          <w:lang w:val="en-US" w:eastAsia="zh-CN"/>
        </w:rPr>
        <w:t>information is UE performance feedback for each slice, including UE performance feedback and user traffic, which explicitly reflects the performance.</w:t>
      </w:r>
    </w:p>
    <w:p w:rsidR="002840D3" w:rsidRDefault="00A976A0">
      <w:pPr>
        <w:rPr>
          <w:rFonts w:eastAsia="宋体"/>
          <w:lang w:val="en-US" w:eastAsia="zh-CN"/>
        </w:rPr>
      </w:pPr>
      <w:r>
        <w:rPr>
          <w:rFonts w:eastAsia="宋体" w:hint="eastAsia"/>
          <w:lang w:val="en-US" w:eastAsia="zh-CN"/>
        </w:rPr>
        <w:t>According to the benefits of the AI/ML based Network Slicing, it is proposed to study the</w:t>
      </w:r>
      <w:r>
        <w:rPr>
          <w:rFonts w:eastAsiaTheme="minorEastAsia" w:hint="eastAsia"/>
          <w:lang w:val="en-US" w:eastAsia="zh-CN"/>
        </w:rPr>
        <w:t xml:space="preserve"> solution</w:t>
      </w:r>
      <w:r>
        <w:t xml:space="preserve">s, measurements, </w:t>
      </w:r>
      <w:proofErr w:type="spellStart"/>
      <w:r>
        <w:rPr>
          <w:rFonts w:eastAsia="宋体" w:hint="eastAsia"/>
          <w:lang w:eastAsia="zh-CN"/>
        </w:rPr>
        <w:t>signaling</w:t>
      </w:r>
      <w:proofErr w:type="spellEnd"/>
      <w:r>
        <w:t>, and procedures</w:t>
      </w:r>
      <w:r>
        <w:rPr>
          <w:rFonts w:eastAsia="宋体" w:hint="eastAsia"/>
          <w:lang w:val="en-US" w:eastAsia="zh-CN"/>
        </w:rPr>
        <w:t xml:space="preserve"> for AI-based Network slicing in Rel-19.</w:t>
      </w:r>
    </w:p>
    <w:p w:rsidR="002840D3" w:rsidRDefault="00A976A0">
      <w:pPr>
        <w:pStyle w:val="afd"/>
        <w:numPr>
          <w:ilvl w:val="0"/>
          <w:numId w:val="13"/>
        </w:numPr>
        <w:rPr>
          <w:rFonts w:eastAsia="宋体"/>
          <w:b/>
          <w:bCs/>
          <w:lang w:val="en-US" w:eastAsia="zh-CN"/>
        </w:rPr>
      </w:pPr>
      <w:r>
        <w:rPr>
          <w:rFonts w:eastAsia="宋体" w:hint="eastAsia"/>
          <w:b/>
          <w:bCs/>
          <w:lang w:val="en-US" w:eastAsia="zh-CN"/>
        </w:rPr>
        <w:t>Study the benefits and scope of AI/ML based network slicing, and the input/output/feedback and its potential solutions during R</w:t>
      </w:r>
      <w:r>
        <w:rPr>
          <w:rFonts w:eastAsia="宋体"/>
          <w:b/>
          <w:bCs/>
          <w:lang w:val="en-US" w:eastAsia="zh-CN"/>
        </w:rPr>
        <w:t>el-</w:t>
      </w:r>
      <w:r>
        <w:rPr>
          <w:rFonts w:eastAsia="宋体" w:hint="eastAsia"/>
          <w:b/>
          <w:bCs/>
          <w:lang w:val="en-US" w:eastAsia="zh-CN"/>
        </w:rPr>
        <w:t>19 SI (followed by a WI) in RAN3.</w:t>
      </w:r>
    </w:p>
    <w:p w:rsidR="002840D3" w:rsidRDefault="002840D3">
      <w:pPr>
        <w:rPr>
          <w:rFonts w:eastAsia="宋体"/>
          <w:b/>
          <w:bCs/>
          <w:lang w:val="en-US" w:eastAsia="zh-CN"/>
        </w:rPr>
      </w:pPr>
    </w:p>
    <w:p w:rsidR="002840D3" w:rsidRDefault="00A976A0">
      <w:pPr>
        <w:pStyle w:val="3"/>
        <w:rPr>
          <w:rFonts w:eastAsia="宋体"/>
          <w:lang w:val="en-US" w:eastAsia="zh-CN"/>
        </w:rPr>
      </w:pPr>
      <w:r>
        <w:rPr>
          <w:rFonts w:eastAsia="宋体"/>
          <w:lang w:val="en-US" w:eastAsia="zh-CN"/>
        </w:rPr>
        <w:t xml:space="preserve">2.2.2 </w:t>
      </w:r>
      <w:r>
        <w:rPr>
          <w:rFonts w:eastAsia="宋体" w:hint="eastAsia"/>
          <w:lang w:val="en-US" w:eastAsia="zh-CN"/>
        </w:rPr>
        <w:t>A</w:t>
      </w:r>
      <w:r>
        <w:rPr>
          <w:rFonts w:eastAsia="宋体"/>
          <w:lang w:val="en-US" w:eastAsia="zh-CN"/>
        </w:rPr>
        <w:t>I</w:t>
      </w:r>
      <w:r>
        <w:rPr>
          <w:rFonts w:eastAsia="宋体"/>
          <w:lang w:val="en-US" w:eastAsia="zh-CN"/>
        </w:rPr>
        <w:t>/ML based Coverage and Capacity Optimization (CCO)</w:t>
      </w:r>
    </w:p>
    <w:p w:rsidR="002840D3" w:rsidRDefault="00A976A0">
      <w:pPr>
        <w:rPr>
          <w:rFonts w:eastAsiaTheme="minorEastAsia"/>
          <w:lang w:val="en-US" w:eastAsia="zh-CN"/>
        </w:rPr>
      </w:pPr>
      <w:r>
        <w:rPr>
          <w:bCs/>
          <w:lang w:val="en-US" w:eastAsia="zh-CN"/>
        </w:rPr>
        <w:t xml:space="preserve">CCO stands out as one of the standard operational tasks essential for optimizing the RAN. The primary objective of CCO is to ensure the provision of the necessary capacity in targeted coverage areas while </w:t>
      </w:r>
      <w:r>
        <w:rPr>
          <w:bCs/>
          <w:lang w:val="en-US" w:eastAsia="zh-CN"/>
        </w:rPr>
        <w:t>simultaneously minimizing the interference and maintaining an acceptable quality of service in an autonomous manner. Notably, there exists a crucial trade-off between coverage and capacity information, wherein capacity enhancements often come at the expens</w:t>
      </w:r>
      <w:r>
        <w:rPr>
          <w:bCs/>
          <w:lang w:val="en-US" w:eastAsia="zh-CN"/>
        </w:rPr>
        <w:t>e of service coverage degradation, and vice versa.</w:t>
      </w:r>
      <w:r>
        <w:rPr>
          <w:rFonts w:eastAsiaTheme="minorEastAsia"/>
          <w:lang w:val="en-US" w:eastAsia="zh-CN"/>
        </w:rPr>
        <w:t xml:space="preserve"> </w:t>
      </w:r>
    </w:p>
    <w:p w:rsidR="002840D3" w:rsidRDefault="00A976A0">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addressing this challenge, the application of AI/ML techniques proves instrumental. AI/ML algorithms have the capacity to analyze UE distributions, resource allocation patterns, and the current CCO con</w:t>
      </w:r>
      <w:r>
        <w:rPr>
          <w:rFonts w:eastAsiaTheme="minorEastAsia"/>
          <w:lang w:val="en-US" w:eastAsia="zh-CN"/>
        </w:rPr>
        <w:t xml:space="preserve">figuration. Leveraging the analysis, the most appropriate CCO configurations can be predicted and generated, thereby optimizing the performance of network and user experience. </w:t>
      </w:r>
    </w:p>
    <w:p w:rsidR="002840D3" w:rsidRDefault="00A976A0">
      <w:pPr>
        <w:rPr>
          <w:lang w:val="en-US" w:eastAsia="zh-CN"/>
        </w:rPr>
      </w:pPr>
      <w:r>
        <w:rPr>
          <w:rFonts w:hint="eastAsia"/>
          <w:lang w:val="en-US" w:eastAsia="zh-CN"/>
        </w:rPr>
        <w:t>Following is the examples on AI/ML based CCO to be studied:</w:t>
      </w:r>
    </w:p>
    <w:p w:rsidR="002840D3" w:rsidRDefault="00A976A0">
      <w:pPr>
        <w:pStyle w:val="afd"/>
        <w:numPr>
          <w:ilvl w:val="0"/>
          <w:numId w:val="14"/>
        </w:numPr>
        <w:rPr>
          <w:rFonts w:eastAsia="宋体"/>
          <w:bCs/>
          <w:lang w:eastAsia="zh-CN"/>
        </w:rPr>
      </w:pPr>
      <w:r>
        <w:rPr>
          <w:rFonts w:eastAsia="宋体"/>
          <w:bCs/>
          <w:lang w:val="en-US" w:eastAsia="zh-CN"/>
        </w:rPr>
        <w:t>Predicted CCO infor</w:t>
      </w:r>
      <w:r>
        <w:rPr>
          <w:rFonts w:eastAsia="宋体"/>
          <w:bCs/>
          <w:lang w:val="en-US" w:eastAsia="zh-CN"/>
        </w:rPr>
        <w:t xml:space="preserve">mation: It </w:t>
      </w:r>
      <w:r>
        <w:rPr>
          <w:rFonts w:eastAsia="宋体"/>
          <w:bCs/>
          <w:lang w:eastAsia="zh-CN"/>
        </w:rPr>
        <w:t>can be generated by the NG-RAN node through the analysis of historical data, UE distributions, and other relevant factors using AI/ML algorithms. By leveraging these advanced algorithms, the NG-RAN node can forecast and generate optimal CCO info</w:t>
      </w:r>
      <w:r>
        <w:rPr>
          <w:rFonts w:eastAsia="宋体"/>
          <w:bCs/>
          <w:lang w:eastAsia="zh-CN"/>
        </w:rPr>
        <w:t>rmation for future scenarios. The predicted CCO information can then be shared proactively among neighbouring NG-RAN nodes. This collaborative sharing mechanism serves to address potential coverage issues or cell edge capacity concerns for UEs within the n</w:t>
      </w:r>
      <w:r>
        <w:rPr>
          <w:rFonts w:eastAsia="宋体"/>
          <w:bCs/>
          <w:lang w:eastAsia="zh-CN"/>
        </w:rPr>
        <w:t>etwork, enhancing the overall efficiency and performance of the NG-RAN.</w:t>
      </w:r>
    </w:p>
    <w:p w:rsidR="002840D3" w:rsidRDefault="00A976A0">
      <w:pPr>
        <w:pStyle w:val="afd"/>
        <w:numPr>
          <w:ilvl w:val="0"/>
          <w:numId w:val="14"/>
        </w:numPr>
        <w:rPr>
          <w:rFonts w:eastAsia="宋体"/>
          <w:bCs/>
          <w:lang w:eastAsia="zh-CN"/>
        </w:rPr>
      </w:pPr>
      <w:r>
        <w:rPr>
          <w:rFonts w:eastAsia="宋体" w:hint="eastAsia"/>
          <w:bCs/>
          <w:lang w:eastAsia="zh-CN"/>
        </w:rPr>
        <w:t>F</w:t>
      </w:r>
      <w:r>
        <w:rPr>
          <w:rFonts w:eastAsia="宋体"/>
          <w:bCs/>
          <w:lang w:eastAsia="zh-CN"/>
        </w:rPr>
        <w:t xml:space="preserve">eedback information: UE performance feedback, and </w:t>
      </w:r>
      <w:r>
        <w:rPr>
          <w:rFonts w:eastAsia="宋体" w:hint="eastAsia"/>
          <w:bCs/>
          <w:lang w:val="en-US" w:eastAsia="zh-CN"/>
        </w:rPr>
        <w:t>related</w:t>
      </w:r>
      <w:r>
        <w:rPr>
          <w:rFonts w:eastAsia="宋体"/>
          <w:bCs/>
          <w:lang w:eastAsia="zh-CN"/>
        </w:rPr>
        <w:t xml:space="preserve"> KPIs of </w:t>
      </w:r>
      <w:r>
        <w:rPr>
          <w:rFonts w:eastAsia="宋体" w:hint="eastAsia"/>
          <w:bCs/>
          <w:lang w:val="en-US" w:eastAsia="zh-CN"/>
        </w:rPr>
        <w:t>network</w:t>
      </w:r>
      <w:r>
        <w:rPr>
          <w:rFonts w:eastAsia="宋体"/>
          <w:bCs/>
          <w:lang w:eastAsia="zh-CN"/>
        </w:rPr>
        <w:t xml:space="preserve"> is the essential of feedback information to evaluate whether the predicted CCO information bring benefits to </w:t>
      </w:r>
      <w:r>
        <w:rPr>
          <w:rFonts w:eastAsia="宋体"/>
          <w:bCs/>
          <w:lang w:eastAsia="zh-CN"/>
        </w:rPr>
        <w:t>the network optimization.</w:t>
      </w:r>
    </w:p>
    <w:p w:rsidR="002840D3" w:rsidRDefault="00A976A0">
      <w:pPr>
        <w:rPr>
          <w:rFonts w:eastAsia="宋体"/>
          <w:lang w:val="en-US" w:eastAsia="zh-CN"/>
        </w:rPr>
      </w:pPr>
      <w:r>
        <w:rPr>
          <w:rFonts w:eastAsia="宋体" w:hint="eastAsia"/>
          <w:lang w:val="en-US" w:eastAsia="zh-CN"/>
        </w:rPr>
        <w:t xml:space="preserve">According to the benefits of the AI/ML based </w:t>
      </w:r>
      <w:r>
        <w:rPr>
          <w:rFonts w:eastAsia="宋体"/>
          <w:lang w:val="en-US" w:eastAsia="zh-CN"/>
        </w:rPr>
        <w:t>CCO</w:t>
      </w:r>
      <w:r>
        <w:rPr>
          <w:rFonts w:eastAsia="宋体" w:hint="eastAsia"/>
          <w:lang w:val="en-US" w:eastAsia="zh-CN"/>
        </w:rPr>
        <w:t>, it is proposed to study the</w:t>
      </w:r>
      <w:r>
        <w:rPr>
          <w:rFonts w:eastAsiaTheme="minorEastAsia" w:hint="eastAsia"/>
          <w:lang w:val="en-US" w:eastAsia="zh-CN"/>
        </w:rPr>
        <w:t xml:space="preserve"> solution</w:t>
      </w:r>
      <w:r>
        <w:t xml:space="preserve">s, measurements, </w:t>
      </w:r>
      <w:proofErr w:type="spellStart"/>
      <w:r>
        <w:rPr>
          <w:rFonts w:eastAsia="宋体" w:hint="eastAsia"/>
          <w:lang w:eastAsia="zh-CN"/>
        </w:rPr>
        <w:t>signaling</w:t>
      </w:r>
      <w:proofErr w:type="spellEnd"/>
      <w:r>
        <w:t>, and procedures</w:t>
      </w:r>
      <w:r>
        <w:rPr>
          <w:rFonts w:eastAsia="宋体" w:hint="eastAsia"/>
          <w:lang w:val="en-US" w:eastAsia="zh-CN"/>
        </w:rPr>
        <w:t xml:space="preserve"> for AI-based </w:t>
      </w:r>
      <w:r>
        <w:rPr>
          <w:rFonts w:eastAsia="宋体"/>
          <w:lang w:val="en-US" w:eastAsia="zh-CN"/>
        </w:rPr>
        <w:t>CCO</w:t>
      </w:r>
      <w:r>
        <w:rPr>
          <w:rFonts w:eastAsia="宋体" w:hint="eastAsia"/>
          <w:lang w:val="en-US" w:eastAsia="zh-CN"/>
        </w:rPr>
        <w:t xml:space="preserve"> in Rel-19.</w:t>
      </w:r>
    </w:p>
    <w:p w:rsidR="002840D3" w:rsidRDefault="00A976A0">
      <w:pPr>
        <w:pStyle w:val="afd"/>
        <w:numPr>
          <w:ilvl w:val="0"/>
          <w:numId w:val="13"/>
        </w:numPr>
        <w:rPr>
          <w:rFonts w:eastAsia="宋体"/>
          <w:b/>
          <w:bCs/>
          <w:lang w:val="en-US" w:eastAsia="zh-CN"/>
        </w:rPr>
      </w:pPr>
      <w:r>
        <w:rPr>
          <w:rFonts w:eastAsia="宋体" w:hint="eastAsia"/>
          <w:b/>
          <w:bCs/>
          <w:lang w:val="en-US" w:eastAsia="zh-CN"/>
        </w:rPr>
        <w:t xml:space="preserve">Study the benefits and scope of AI/ML based </w:t>
      </w:r>
      <w:r>
        <w:rPr>
          <w:rFonts w:eastAsia="宋体"/>
          <w:b/>
          <w:bCs/>
          <w:lang w:val="en-US" w:eastAsia="zh-CN"/>
        </w:rPr>
        <w:t>CCO</w:t>
      </w:r>
      <w:r>
        <w:rPr>
          <w:rFonts w:eastAsia="宋体" w:hint="eastAsia"/>
          <w:b/>
          <w:bCs/>
          <w:lang w:val="en-US" w:eastAsia="zh-CN"/>
        </w:rPr>
        <w:t xml:space="preserve">, and the </w:t>
      </w:r>
      <w:r>
        <w:rPr>
          <w:rFonts w:eastAsia="宋体" w:hint="eastAsia"/>
          <w:b/>
          <w:bCs/>
          <w:lang w:val="en-US" w:eastAsia="zh-CN"/>
        </w:rPr>
        <w:t>input/output/feedback and its potential solutions during R</w:t>
      </w:r>
      <w:r>
        <w:rPr>
          <w:rFonts w:eastAsia="宋体"/>
          <w:b/>
          <w:bCs/>
          <w:lang w:val="en-US" w:eastAsia="zh-CN"/>
        </w:rPr>
        <w:t>el-</w:t>
      </w:r>
      <w:r>
        <w:rPr>
          <w:rFonts w:eastAsia="宋体" w:hint="eastAsia"/>
          <w:b/>
          <w:bCs/>
          <w:lang w:val="en-US" w:eastAsia="zh-CN"/>
        </w:rPr>
        <w:t>19 SI (followed by a WI) in RAN3.</w:t>
      </w:r>
    </w:p>
    <w:p w:rsidR="002840D3" w:rsidRDefault="002840D3">
      <w:pPr>
        <w:rPr>
          <w:rFonts w:eastAsia="宋体"/>
          <w:bCs/>
          <w:lang w:eastAsia="zh-CN"/>
        </w:rPr>
      </w:pPr>
    </w:p>
    <w:p w:rsidR="002840D3" w:rsidRDefault="00A976A0">
      <w:pPr>
        <w:pStyle w:val="20"/>
        <w:numPr>
          <w:ilvl w:val="1"/>
          <w:numId w:val="9"/>
        </w:numPr>
        <w:rPr>
          <w:lang w:val="en-US" w:eastAsia="zh-CN"/>
        </w:rPr>
      </w:pPr>
      <w:r>
        <w:rPr>
          <w:lang w:val="en-US" w:eastAsia="zh-CN"/>
        </w:rPr>
        <w:t>Impacts over split architecture</w:t>
      </w:r>
    </w:p>
    <w:p w:rsidR="002840D3" w:rsidRDefault="00A976A0">
      <w:pPr>
        <w:rPr>
          <w:rFonts w:eastAsia="宋体"/>
          <w:lang w:val="en-US" w:eastAsia="zh-CN"/>
        </w:rPr>
      </w:pPr>
      <w:r>
        <w:rPr>
          <w:rFonts w:eastAsia="宋体" w:hint="eastAsia"/>
          <w:lang w:val="en-US" w:eastAsia="zh-CN"/>
        </w:rPr>
        <w:t>F</w:t>
      </w:r>
      <w:r>
        <w:rPr>
          <w:rFonts w:eastAsia="宋体"/>
          <w:lang w:val="en-US" w:eastAsia="zh-CN"/>
        </w:rPr>
        <w:t>ollowing is the WI objectives of Rel-18 AI/ML for NG-RAN:</w:t>
      </w:r>
    </w:p>
    <w:p w:rsidR="002840D3" w:rsidRDefault="00A976A0">
      <w:pPr>
        <w:ind w:leftChars="300" w:left="600"/>
        <w:rPr>
          <w:rFonts w:eastAsia="宋体"/>
          <w:i/>
          <w:lang w:val="en-US" w:eastAsia="zh-CN"/>
        </w:rPr>
      </w:pPr>
      <w:r>
        <w:rPr>
          <w:rFonts w:eastAsia="宋体"/>
          <w:i/>
          <w:lang w:val="en-US" w:eastAsia="zh-CN"/>
        </w:rPr>
        <w:t xml:space="preserve">Normative work is based on the conclusions captured in TR37.817. The </w:t>
      </w:r>
      <w:r>
        <w:rPr>
          <w:rFonts w:eastAsia="宋体"/>
          <w:i/>
          <w:lang w:val="en-US" w:eastAsia="zh-CN"/>
        </w:rPr>
        <w:t>detailed objectives of the WI are listed as follows:</w:t>
      </w:r>
    </w:p>
    <w:p w:rsidR="002840D3" w:rsidRDefault="00A976A0">
      <w:pPr>
        <w:ind w:leftChars="300" w:left="600"/>
        <w:rPr>
          <w:rFonts w:eastAsia="宋体"/>
          <w:i/>
          <w:lang w:val="en-US" w:eastAsia="zh-CN"/>
        </w:rPr>
      </w:pPr>
      <w:r>
        <w:rPr>
          <w:rFonts w:eastAsia="宋体" w:hint="eastAsia"/>
          <w:i/>
          <w:lang w:val="en-US" w:eastAsia="zh-CN"/>
        </w:rPr>
        <w:t>•</w:t>
      </w:r>
      <w:r>
        <w:rPr>
          <w:rFonts w:eastAsia="宋体"/>
          <w:i/>
          <w:lang w:val="en-US" w:eastAsia="zh-CN"/>
        </w:rPr>
        <w:tab/>
        <w:t>Specify data collection enhancements and signaling support within existing NG-RAN interfaces and architecture (</w:t>
      </w:r>
      <w:r>
        <w:rPr>
          <w:rFonts w:eastAsia="宋体"/>
          <w:i/>
          <w:highlight w:val="yellow"/>
          <w:lang w:val="en-US" w:eastAsia="zh-CN"/>
        </w:rPr>
        <w:t>including non-split architecture and split architecture</w:t>
      </w:r>
      <w:r>
        <w:rPr>
          <w:rFonts w:eastAsia="宋体"/>
          <w:i/>
          <w:lang w:val="en-US" w:eastAsia="zh-CN"/>
        </w:rPr>
        <w:t>) for AI/ML-based Network Energy Sa</w:t>
      </w:r>
      <w:r>
        <w:rPr>
          <w:rFonts w:eastAsia="宋体"/>
          <w:i/>
          <w:lang w:val="en-US" w:eastAsia="zh-CN"/>
        </w:rPr>
        <w:t>ving, Load Balancing and Mobility Optimization. (RAN3)</w:t>
      </w:r>
    </w:p>
    <w:p w:rsidR="002840D3" w:rsidRDefault="00A976A0">
      <w:pPr>
        <w:rPr>
          <w:rFonts w:eastAsia="宋体"/>
          <w:bCs/>
          <w:lang w:eastAsia="zh-CN"/>
        </w:rPr>
      </w:pPr>
      <w:r>
        <w:rPr>
          <w:rFonts w:eastAsia="宋体"/>
          <w:bCs/>
          <w:lang w:eastAsia="zh-CN"/>
        </w:rPr>
        <w:t xml:space="preserve">A point of contention arose during the discussion regarding whether to adopt a new procedure or rely on the legacy procedure for transferring information to support AI/ML. However, the consensus could </w:t>
      </w:r>
      <w:r>
        <w:rPr>
          <w:rFonts w:eastAsia="宋体"/>
          <w:bCs/>
          <w:lang w:eastAsia="zh-CN"/>
        </w:rPr>
        <w:t>not be reached so for Rel-18 there would be no pursuit of enhancements to support AI/ML within the split architecture. Actually, it is recognized that the impacts on split architecture should be considered on a case-by-case basis. Each AI/ML-based use case</w:t>
      </w:r>
      <w:r>
        <w:rPr>
          <w:rFonts w:eastAsia="宋体"/>
          <w:bCs/>
          <w:lang w:eastAsia="zh-CN"/>
        </w:rPr>
        <w:t>, including new ones proposed in Rel-19, may exist potential standard impacts.</w:t>
      </w:r>
    </w:p>
    <w:p w:rsidR="002840D3" w:rsidRDefault="00A976A0">
      <w:pPr>
        <w:rPr>
          <w:rFonts w:eastAsia="宋体"/>
          <w:bCs/>
          <w:lang w:eastAsia="zh-CN"/>
        </w:rPr>
      </w:pPr>
      <w:r>
        <w:rPr>
          <w:rFonts w:eastAsia="宋体"/>
          <w:bCs/>
          <w:lang w:eastAsia="zh-CN"/>
        </w:rPr>
        <w:t xml:space="preserve">In light of this, we propose to persist with discussions on the impacts of split architecture for the support of AI/ML function in Rel-19 based on </w:t>
      </w:r>
      <w:r>
        <w:rPr>
          <w:rFonts w:eastAsia="宋体" w:hint="eastAsia"/>
          <w:bCs/>
          <w:lang w:val="en-US" w:eastAsia="zh-CN"/>
        </w:rPr>
        <w:t xml:space="preserve">all </w:t>
      </w:r>
      <w:r>
        <w:rPr>
          <w:rFonts w:eastAsia="宋体"/>
          <w:bCs/>
          <w:lang w:eastAsia="zh-CN"/>
        </w:rPr>
        <w:t>agreed AI/ML based use cas</w:t>
      </w:r>
      <w:r>
        <w:rPr>
          <w:rFonts w:eastAsia="宋体"/>
          <w:bCs/>
          <w:lang w:eastAsia="zh-CN"/>
        </w:rPr>
        <w:t>es.</w:t>
      </w:r>
    </w:p>
    <w:p w:rsidR="002840D3" w:rsidRDefault="00A976A0">
      <w:pPr>
        <w:pStyle w:val="afd"/>
        <w:numPr>
          <w:ilvl w:val="0"/>
          <w:numId w:val="13"/>
        </w:numPr>
        <w:rPr>
          <w:rFonts w:eastAsia="宋体"/>
          <w:b/>
          <w:bCs/>
          <w:lang w:val="en-US" w:eastAsia="zh-CN"/>
        </w:rPr>
      </w:pPr>
      <w:r>
        <w:rPr>
          <w:rFonts w:eastAsia="宋体"/>
          <w:b/>
          <w:bCs/>
          <w:lang w:val="en-US" w:eastAsia="zh-CN"/>
        </w:rPr>
        <w:t>Continue to study and specify the enhancements and signaling support within split architecture for the support of AI/ML function in Rel-19.</w:t>
      </w:r>
    </w:p>
    <w:p w:rsidR="002840D3" w:rsidRDefault="002840D3">
      <w:pPr>
        <w:rPr>
          <w:rFonts w:eastAsiaTheme="minorEastAsia"/>
          <w:b/>
          <w:bCs/>
          <w:u w:val="single"/>
          <w:lang w:val="en-US" w:eastAsia="zh-CN"/>
        </w:rPr>
      </w:pPr>
    </w:p>
    <w:p w:rsidR="002840D3" w:rsidRDefault="00A976A0">
      <w:pPr>
        <w:pStyle w:val="20"/>
        <w:numPr>
          <w:ilvl w:val="1"/>
          <w:numId w:val="9"/>
        </w:numPr>
        <w:rPr>
          <w:lang w:val="en-US" w:eastAsia="zh-CN"/>
        </w:rPr>
      </w:pPr>
      <w:r>
        <w:rPr>
          <w:lang w:val="en-US" w:eastAsia="zh-CN"/>
        </w:rPr>
        <w:t>Essential R</w:t>
      </w:r>
      <w:r>
        <w:rPr>
          <w:rFonts w:hint="eastAsia"/>
          <w:lang w:val="en-US" w:eastAsia="zh-CN"/>
        </w:rPr>
        <w:t>el-</w:t>
      </w:r>
      <w:r>
        <w:rPr>
          <w:lang w:val="en-US" w:eastAsia="zh-CN"/>
        </w:rPr>
        <w:t>18 Leftovers</w:t>
      </w:r>
    </w:p>
    <w:p w:rsidR="002840D3" w:rsidRDefault="00A976A0">
      <w:pPr>
        <w:rPr>
          <w:rFonts w:eastAsiaTheme="minorEastAsia"/>
          <w:lang w:val="en-US" w:eastAsia="zh-CN"/>
        </w:rPr>
      </w:pPr>
      <w:r>
        <w:rPr>
          <w:rFonts w:eastAsiaTheme="minorEastAsia"/>
          <w:lang w:val="en-US" w:eastAsia="zh-CN"/>
        </w:rPr>
        <w:t xml:space="preserve">Some essential Rel-18 leftovers, which has heated discussion during Rel-18 phase, </w:t>
      </w:r>
      <w:r>
        <w:rPr>
          <w:rFonts w:eastAsiaTheme="minorEastAsia"/>
          <w:lang w:val="en-US" w:eastAsia="zh-CN"/>
        </w:rPr>
        <w:t>can be studied and specified in Rel-19:</w:t>
      </w:r>
    </w:p>
    <w:p w:rsidR="002840D3" w:rsidRDefault="00A976A0">
      <w:pPr>
        <w:rPr>
          <w:rFonts w:eastAsiaTheme="minorEastAsia"/>
          <w:b/>
          <w:lang w:val="en-US" w:eastAsia="zh-CN"/>
        </w:rPr>
      </w:pPr>
      <w:r>
        <w:rPr>
          <w:rFonts w:eastAsiaTheme="minorEastAsia"/>
          <w:b/>
          <w:lang w:val="en-US" w:eastAsia="zh-CN"/>
        </w:rPr>
        <w:t xml:space="preserve">AI/ML based </w:t>
      </w:r>
      <w:r>
        <w:rPr>
          <w:rFonts w:eastAsiaTheme="minorEastAsia" w:hint="eastAsia"/>
          <w:b/>
          <w:lang w:val="en-US" w:eastAsia="zh-CN"/>
        </w:rPr>
        <w:t>M</w:t>
      </w:r>
      <w:r>
        <w:rPr>
          <w:rFonts w:eastAsiaTheme="minorEastAsia"/>
          <w:b/>
          <w:lang w:val="en-US" w:eastAsia="zh-CN"/>
        </w:rPr>
        <w:t>obility Optimization:</w:t>
      </w:r>
    </w:p>
    <w:p w:rsidR="002840D3" w:rsidRDefault="00A976A0">
      <w:pPr>
        <w:rPr>
          <w:rFonts w:eastAsia="宋体"/>
          <w:lang w:val="en-US" w:eastAsia="zh-CN"/>
        </w:rPr>
      </w:pPr>
      <w:r>
        <w:rPr>
          <w:rFonts w:eastAsia="宋体"/>
          <w:lang w:val="en-US" w:eastAsia="zh-CN"/>
        </w:rPr>
        <w:t>Currently, in RAN3, it has been agreed upon that cell-level UE trajectory prediction can be transferred from the source node to the target node via the HANDOVER REQUEST message. How</w:t>
      </w:r>
      <w:r>
        <w:rPr>
          <w:rFonts w:eastAsia="宋体"/>
          <w:lang w:val="en-US" w:eastAsia="zh-CN"/>
        </w:rPr>
        <w:t>ever, mobility optimization extends beyond cell-level UE trajectory prediction in NG-RAN nodes</w:t>
      </w:r>
      <w:r>
        <w:rPr>
          <w:rFonts w:eastAsia="宋体" w:hint="eastAsia"/>
          <w:lang w:val="en-US" w:eastAsia="zh-CN"/>
        </w:rPr>
        <w:t>, the following open issues can be further studied in R</w:t>
      </w:r>
      <w:r>
        <w:rPr>
          <w:rFonts w:eastAsia="宋体"/>
          <w:lang w:val="en-US" w:eastAsia="zh-CN"/>
        </w:rPr>
        <w:t>el-</w:t>
      </w:r>
      <w:r>
        <w:rPr>
          <w:rFonts w:eastAsia="宋体" w:hint="eastAsia"/>
          <w:lang w:val="en-US" w:eastAsia="zh-CN"/>
        </w:rPr>
        <w:t>19.</w:t>
      </w:r>
    </w:p>
    <w:p w:rsidR="002840D3" w:rsidRDefault="00A976A0">
      <w:pPr>
        <w:pStyle w:val="afd"/>
        <w:numPr>
          <w:ilvl w:val="0"/>
          <w:numId w:val="15"/>
        </w:numPr>
        <w:rPr>
          <w:rFonts w:eastAsia="宋体"/>
          <w:lang w:val="en-US" w:eastAsia="zh-CN"/>
        </w:rPr>
      </w:pPr>
      <w:r>
        <w:rPr>
          <w:rFonts w:eastAsiaTheme="minorEastAsia"/>
          <w:b/>
          <w:lang w:val="en-US" w:eastAsia="zh-CN"/>
        </w:rPr>
        <w:t>AI/ML based mobility optimization enhancements in NR-DC scenarios:</w:t>
      </w:r>
      <w:r>
        <w:rPr>
          <w:rFonts w:eastAsia="宋体"/>
          <w:lang w:val="en-US" w:eastAsia="zh-CN"/>
        </w:rPr>
        <w:t xml:space="preserve"> While traffic steering in NR-DC scenarios is covered in TR 37.817 [2], NR-DC scenarios have been given lower priority in Rel-18. The suggested focus is to investigate AI/ML-based solutions for optimizing mobility in NR-DC scenarios. Some of </w:t>
      </w:r>
      <w:r>
        <w:rPr>
          <w:rFonts w:eastAsia="宋体"/>
          <w:lang w:val="en-US" w:eastAsia="zh-CN"/>
        </w:rPr>
        <w:lastRenderedPageBreak/>
        <w:t>essential part</w:t>
      </w:r>
      <w:r>
        <w:rPr>
          <w:rFonts w:eastAsia="宋体"/>
          <w:lang w:val="en-US" w:eastAsia="zh-CN"/>
        </w:rPr>
        <w:t xml:space="preserve">s can be transferring the predicted/measured UE trajectory and UE performance </w:t>
      </w:r>
      <w:proofErr w:type="spellStart"/>
      <w:r>
        <w:rPr>
          <w:rFonts w:eastAsia="宋体"/>
          <w:lang w:val="en-US" w:eastAsia="zh-CN"/>
        </w:rPr>
        <w:t>feeback</w:t>
      </w:r>
      <w:proofErr w:type="spellEnd"/>
      <w:r>
        <w:rPr>
          <w:rFonts w:eastAsia="宋体"/>
          <w:lang w:val="en-US" w:eastAsia="zh-CN"/>
        </w:rPr>
        <w:t xml:space="preserve"> between MN and SN nodes.</w:t>
      </w:r>
    </w:p>
    <w:p w:rsidR="002840D3" w:rsidRDefault="00A976A0">
      <w:pPr>
        <w:pStyle w:val="afd"/>
        <w:numPr>
          <w:ilvl w:val="0"/>
          <w:numId w:val="15"/>
        </w:numPr>
        <w:rPr>
          <w:rFonts w:eastAsia="宋体"/>
          <w:lang w:val="en-US" w:eastAsia="zh-CN"/>
        </w:rPr>
      </w:pPr>
      <w:r>
        <w:rPr>
          <w:rFonts w:eastAsiaTheme="minorEastAsia"/>
          <w:b/>
          <w:lang w:val="en-US" w:eastAsia="zh-CN"/>
        </w:rPr>
        <w:t xml:space="preserve">Multiple-hop target node UE trajectory: </w:t>
      </w:r>
      <w:r>
        <w:rPr>
          <w:rFonts w:eastAsiaTheme="minorEastAsia"/>
          <w:lang w:val="en-US" w:eastAsia="zh-CN"/>
        </w:rPr>
        <w:t>The UE trajectory prediction is only limited to the next one hop target NG-RAN node, and RAN3 will not pu</w:t>
      </w:r>
      <w:r>
        <w:rPr>
          <w:rFonts w:eastAsiaTheme="minorEastAsia"/>
          <w:lang w:val="en-US" w:eastAsia="zh-CN"/>
        </w:rPr>
        <w:t xml:space="preserve">rsue enhancements for one </w:t>
      </w:r>
      <w:proofErr w:type="spellStart"/>
      <w:r>
        <w:rPr>
          <w:rFonts w:eastAsiaTheme="minorEastAsia"/>
          <w:lang w:val="en-US" w:eastAsia="zh-CN"/>
        </w:rPr>
        <w:t>gNB</w:t>
      </w:r>
      <w:proofErr w:type="spellEnd"/>
      <w:r>
        <w:rPr>
          <w:rFonts w:eastAsiaTheme="minorEastAsia"/>
          <w:lang w:val="en-US" w:eastAsia="zh-CN"/>
        </w:rPr>
        <w:t xml:space="preserve"> to request UE trajectory from more than one hop </w:t>
      </w:r>
      <w:proofErr w:type="spellStart"/>
      <w:r>
        <w:rPr>
          <w:rFonts w:eastAsiaTheme="minorEastAsia"/>
          <w:lang w:val="en-US" w:eastAsia="zh-CN"/>
        </w:rPr>
        <w:t>gNBs</w:t>
      </w:r>
      <w:proofErr w:type="spellEnd"/>
      <w:r>
        <w:rPr>
          <w:rFonts w:eastAsiaTheme="minorEastAsia"/>
          <w:lang w:val="en-US" w:eastAsia="zh-CN"/>
        </w:rPr>
        <w:t xml:space="preserve"> in Rel-18. However, the limitation restricts the usage of predicted UE trajectory, and capability of AI/ML algorithms. Multiple hop UE trajectory can provide more informatio</w:t>
      </w:r>
      <w:r>
        <w:rPr>
          <w:rFonts w:eastAsiaTheme="minorEastAsia"/>
          <w:lang w:val="en-US" w:eastAsia="zh-CN"/>
        </w:rPr>
        <w:t xml:space="preserve">n for subsequent mobility decision. The essential part to be discussed in Rel-19 is how to retrieve the measured UE trajectory from more than one hop </w:t>
      </w:r>
      <w:proofErr w:type="spellStart"/>
      <w:r>
        <w:rPr>
          <w:rFonts w:eastAsiaTheme="minorEastAsia"/>
          <w:lang w:val="en-US" w:eastAsia="zh-CN"/>
        </w:rPr>
        <w:t>gNBs</w:t>
      </w:r>
      <w:proofErr w:type="spellEnd"/>
      <w:r>
        <w:rPr>
          <w:rFonts w:eastAsiaTheme="minorEastAsia"/>
          <w:lang w:val="en-US" w:eastAsia="zh-CN"/>
        </w:rPr>
        <w:t>.</w:t>
      </w:r>
    </w:p>
    <w:p w:rsidR="002840D3" w:rsidRDefault="00A976A0">
      <w:pPr>
        <w:pStyle w:val="afd"/>
        <w:numPr>
          <w:ilvl w:val="0"/>
          <w:numId w:val="15"/>
        </w:numPr>
        <w:rPr>
          <w:rFonts w:eastAsia="宋体"/>
          <w:lang w:val="en-US" w:eastAsia="zh-CN"/>
        </w:rPr>
      </w:pPr>
      <w:r>
        <w:rPr>
          <w:rFonts w:eastAsiaTheme="minorEastAsia"/>
          <w:b/>
          <w:lang w:val="en-US" w:eastAsia="zh-CN"/>
        </w:rPr>
        <w:t>Finer granularity level UE trajectory:</w:t>
      </w:r>
      <w:r>
        <w:rPr>
          <w:rFonts w:eastAsia="宋体"/>
          <w:lang w:val="en-US" w:eastAsia="zh-CN"/>
        </w:rPr>
        <w:t xml:space="preserve"> Only cell-level UE trajectory is considered in Rel-18. Actual</w:t>
      </w:r>
      <w:r>
        <w:rPr>
          <w:rFonts w:eastAsia="宋体"/>
          <w:lang w:val="en-US" w:eastAsia="zh-CN"/>
        </w:rPr>
        <w:t>ly, geographic location level UE trajectory</w:t>
      </w:r>
      <w:r>
        <w:rPr>
          <w:rFonts w:eastAsia="宋体" w:hint="eastAsia"/>
          <w:lang w:val="en-US" w:eastAsia="zh-CN"/>
        </w:rPr>
        <w:t>,</w:t>
      </w:r>
      <w:r>
        <w:rPr>
          <w:rFonts w:eastAsia="宋体"/>
          <w:lang w:val="en-US" w:eastAsia="zh-CN"/>
        </w:rPr>
        <w:t xml:space="preserve"> beam-level UE trajectory can provide the detailed information for mobility optimization for NG-RAN node.</w:t>
      </w:r>
    </w:p>
    <w:p w:rsidR="002840D3" w:rsidRDefault="00A976A0">
      <w:pPr>
        <w:rPr>
          <w:rFonts w:eastAsiaTheme="minorEastAsia"/>
          <w:b/>
          <w:lang w:val="en-US" w:eastAsia="zh-CN"/>
        </w:rPr>
      </w:pPr>
      <w:r>
        <w:rPr>
          <w:rFonts w:eastAsiaTheme="minorEastAsia"/>
          <w:b/>
          <w:lang w:val="en-US" w:eastAsia="zh-CN"/>
        </w:rPr>
        <w:t>AI/ML based Network Energy Saving:</w:t>
      </w:r>
    </w:p>
    <w:p w:rsidR="002840D3" w:rsidRDefault="00A976A0">
      <w:pPr>
        <w:rPr>
          <w:rFonts w:eastAsiaTheme="minorEastAsia"/>
          <w:lang w:val="en-US" w:eastAsia="zh-CN"/>
        </w:rPr>
      </w:pPr>
      <w:r>
        <w:rPr>
          <w:rFonts w:eastAsiaTheme="minorEastAsia"/>
          <w:lang w:val="en-US" w:eastAsia="zh-CN"/>
        </w:rPr>
        <w:t>For network energy saving, it was agreed to introduce the new metrics –</w:t>
      </w:r>
      <w:r>
        <w:rPr>
          <w:rFonts w:eastAsiaTheme="minorEastAsia"/>
          <w:lang w:val="en-US" w:eastAsia="zh-CN"/>
        </w:rPr>
        <w:t xml:space="preserve"> Energy Cost (EC), and transfer EC between NG-RAN nodes, which means the predicted information is generated in the requesting node, instead of transferring predicted EC over </w:t>
      </w:r>
      <w:proofErr w:type="spellStart"/>
      <w:r>
        <w:rPr>
          <w:rFonts w:eastAsiaTheme="minorEastAsia"/>
          <w:lang w:val="en-US" w:eastAsia="zh-CN"/>
        </w:rPr>
        <w:t>Xn</w:t>
      </w:r>
      <w:proofErr w:type="spellEnd"/>
      <w:r>
        <w:rPr>
          <w:rFonts w:eastAsiaTheme="minorEastAsia"/>
          <w:lang w:val="en-US" w:eastAsia="zh-CN"/>
        </w:rPr>
        <w:t xml:space="preserve"> interface. The controversial part is the definition of “additional load” for EC</w:t>
      </w:r>
      <w:r>
        <w:rPr>
          <w:rFonts w:eastAsiaTheme="minorEastAsia"/>
          <w:lang w:val="en-US" w:eastAsia="zh-CN"/>
        </w:rPr>
        <w:t>. Therefore, it can be further discussed how to support the transfer of predicted EC for network energy saving cases.</w:t>
      </w:r>
    </w:p>
    <w:p w:rsidR="002840D3" w:rsidRDefault="00A976A0">
      <w:pPr>
        <w:rPr>
          <w:rFonts w:eastAsiaTheme="minorEastAsia"/>
          <w:b/>
          <w:lang w:val="en-US" w:eastAsia="zh-CN"/>
        </w:rPr>
      </w:pPr>
      <w:r>
        <w:rPr>
          <w:rFonts w:eastAsiaTheme="minorEastAsia" w:hint="eastAsia"/>
          <w:b/>
          <w:lang w:val="en-US" w:eastAsia="zh-CN"/>
        </w:rPr>
        <w:t>C</w:t>
      </w:r>
      <w:r>
        <w:rPr>
          <w:rFonts w:eastAsiaTheme="minorEastAsia"/>
          <w:b/>
          <w:lang w:val="en-US" w:eastAsia="zh-CN"/>
        </w:rPr>
        <w:t>ontinuous MDT enhancement:</w:t>
      </w:r>
    </w:p>
    <w:p w:rsidR="002840D3" w:rsidRDefault="00A976A0">
      <w:pPr>
        <w:rPr>
          <w:rFonts w:eastAsia="宋体"/>
          <w:bCs/>
          <w:lang w:val="en-US" w:eastAsia="zh-CN"/>
        </w:rPr>
      </w:pPr>
      <w:r>
        <w:rPr>
          <w:rFonts w:eastAsia="宋体"/>
          <w:bCs/>
          <w:lang w:val="en-US" w:eastAsia="zh-CN"/>
        </w:rPr>
        <w:t>Continuous collection of MDT traces is beneficial for AI/ML training. Continuous MDT collection is to enable the continuous collection of MDT data from the same UE across RRC state changes (</w:t>
      </w:r>
      <w:proofErr w:type="spellStart"/>
      <w:r>
        <w:rPr>
          <w:rFonts w:eastAsia="宋体"/>
          <w:bCs/>
          <w:lang w:val="en-US" w:eastAsia="zh-CN"/>
        </w:rPr>
        <w:t>RRC_Connected</w:t>
      </w:r>
      <w:proofErr w:type="spellEnd"/>
      <w:r>
        <w:rPr>
          <w:rFonts w:eastAsia="宋体"/>
          <w:bCs/>
          <w:lang w:val="en-US" w:eastAsia="zh-CN"/>
        </w:rPr>
        <w:t xml:space="preserve">, </w:t>
      </w:r>
      <w:proofErr w:type="spellStart"/>
      <w:r>
        <w:rPr>
          <w:rFonts w:eastAsia="宋体"/>
          <w:bCs/>
          <w:lang w:val="en-US" w:eastAsia="zh-CN"/>
        </w:rPr>
        <w:t>RRC_Idle</w:t>
      </w:r>
      <w:proofErr w:type="spellEnd"/>
      <w:r>
        <w:rPr>
          <w:rFonts w:eastAsia="宋体"/>
          <w:bCs/>
          <w:lang w:val="en-US" w:eastAsia="zh-CN"/>
        </w:rPr>
        <w:t xml:space="preserve">, </w:t>
      </w:r>
      <w:proofErr w:type="spellStart"/>
      <w:r>
        <w:rPr>
          <w:rFonts w:eastAsia="宋体"/>
          <w:bCs/>
          <w:lang w:val="en-US" w:eastAsia="zh-CN"/>
        </w:rPr>
        <w:t>RRC_Inactive</w:t>
      </w:r>
      <w:proofErr w:type="spellEnd"/>
      <w:r>
        <w:rPr>
          <w:rFonts w:eastAsia="宋体"/>
          <w:bCs/>
          <w:lang w:val="en-US" w:eastAsia="zh-CN"/>
        </w:rPr>
        <w:t>). The solution to continuous</w:t>
      </w:r>
      <w:r>
        <w:rPr>
          <w:rFonts w:eastAsia="宋体"/>
          <w:bCs/>
          <w:lang w:val="en-US" w:eastAsia="zh-CN"/>
        </w:rPr>
        <w:t xml:space="preserve"> MDT collection could not reach consensus in Rel-18. </w:t>
      </w:r>
      <w:r>
        <w:rPr>
          <w:rFonts w:eastAsia="宋体"/>
          <w:lang w:val="en-US" w:eastAsia="zh-CN"/>
        </w:rPr>
        <w:t>To resolve this issue above, there seems several kinds of solutions on the table proposed in Rel-18:</w:t>
      </w:r>
    </w:p>
    <w:p w:rsidR="002840D3" w:rsidRDefault="00A976A0">
      <w:pPr>
        <w:pStyle w:val="afd"/>
        <w:numPr>
          <w:ilvl w:val="0"/>
          <w:numId w:val="16"/>
        </w:numPr>
        <w:contextualSpacing w:val="0"/>
        <w:rPr>
          <w:rFonts w:eastAsia="宋体"/>
          <w:lang w:val="en-US" w:eastAsia="zh-CN"/>
        </w:rPr>
      </w:pPr>
      <w:r>
        <w:rPr>
          <w:rFonts w:eastAsia="宋体" w:hint="eastAsia"/>
          <w:b/>
          <w:bCs/>
          <w:lang w:val="en-US" w:eastAsia="zh-CN"/>
        </w:rPr>
        <w:t>S</w:t>
      </w:r>
      <w:r>
        <w:rPr>
          <w:rFonts w:eastAsia="宋体"/>
          <w:b/>
          <w:bCs/>
          <w:lang w:val="en-US" w:eastAsia="zh-CN"/>
        </w:rPr>
        <w:t xml:space="preserve">olution #1: </w:t>
      </w:r>
      <w:r>
        <w:rPr>
          <w:rFonts w:eastAsia="宋体"/>
          <w:lang w:val="en-US" w:eastAsia="zh-CN"/>
        </w:rPr>
        <w:t>Reuse Trace ID to identify the UE across various state transitions</w:t>
      </w:r>
    </w:p>
    <w:p w:rsidR="002840D3" w:rsidRDefault="00A976A0">
      <w:pPr>
        <w:pStyle w:val="afd"/>
        <w:numPr>
          <w:ilvl w:val="0"/>
          <w:numId w:val="16"/>
        </w:numPr>
        <w:contextualSpacing w:val="0"/>
        <w:rPr>
          <w:rFonts w:eastAsia="宋体"/>
          <w:lang w:val="en-US" w:eastAsia="zh-CN"/>
        </w:rPr>
      </w:pPr>
      <w:r>
        <w:rPr>
          <w:rFonts w:eastAsia="宋体" w:hint="eastAsia"/>
          <w:b/>
          <w:bCs/>
          <w:lang w:val="en-US" w:eastAsia="zh-CN"/>
        </w:rPr>
        <w:t>S</w:t>
      </w:r>
      <w:r>
        <w:rPr>
          <w:rFonts w:eastAsia="宋体"/>
          <w:b/>
          <w:bCs/>
          <w:lang w:val="en-US" w:eastAsia="zh-CN"/>
        </w:rPr>
        <w:t xml:space="preserve">olution #2: </w:t>
      </w:r>
      <w:r>
        <w:rPr>
          <w:rFonts w:eastAsia="宋体"/>
          <w:lang w:val="en-US" w:eastAsia="zh-CN"/>
        </w:rPr>
        <w:t xml:space="preserve">Allocate </w:t>
      </w:r>
      <w:r>
        <w:rPr>
          <w:rFonts w:eastAsia="宋体"/>
          <w:lang w:val="en-US" w:eastAsia="zh-CN"/>
        </w:rPr>
        <w:t>the persistent UE ID from CN/AMF</w:t>
      </w:r>
    </w:p>
    <w:p w:rsidR="002840D3" w:rsidRDefault="00A976A0">
      <w:pPr>
        <w:pStyle w:val="afd"/>
        <w:numPr>
          <w:ilvl w:val="0"/>
          <w:numId w:val="16"/>
        </w:numPr>
        <w:contextualSpacing w:val="0"/>
        <w:rPr>
          <w:rFonts w:eastAsia="宋体"/>
          <w:lang w:val="en-US" w:eastAsia="zh-CN"/>
        </w:rPr>
      </w:pPr>
      <w:r>
        <w:rPr>
          <w:rFonts w:eastAsia="宋体" w:hint="eastAsia"/>
          <w:b/>
          <w:bCs/>
          <w:lang w:val="en-US" w:eastAsia="zh-CN"/>
        </w:rPr>
        <w:t>S</w:t>
      </w:r>
      <w:r>
        <w:rPr>
          <w:rFonts w:eastAsia="宋体"/>
          <w:b/>
          <w:bCs/>
          <w:lang w:val="en-US" w:eastAsia="zh-CN"/>
        </w:rPr>
        <w:t>olution #3:</w:t>
      </w:r>
      <w:r>
        <w:rPr>
          <w:rFonts w:eastAsia="宋体"/>
          <w:lang w:val="en-US" w:eastAsia="zh-CN"/>
        </w:rPr>
        <w:t xml:space="preserve"> Reuse the method proposed in SON/MDT (UE pointer solution). Transmitting a 'continuous flag' to the UE. The UE will then store this indication and include it in the report sent back to the RAN. </w:t>
      </w:r>
    </w:p>
    <w:p w:rsidR="002840D3" w:rsidRDefault="00A976A0">
      <w:pPr>
        <w:pStyle w:val="afd"/>
        <w:numPr>
          <w:ilvl w:val="0"/>
          <w:numId w:val="16"/>
        </w:numPr>
        <w:contextualSpacing w:val="0"/>
        <w:rPr>
          <w:rFonts w:eastAsia="宋体"/>
          <w:lang w:val="en-US" w:eastAsia="zh-CN"/>
        </w:rPr>
      </w:pPr>
      <w:r>
        <w:rPr>
          <w:rFonts w:eastAsia="宋体" w:hint="eastAsia"/>
          <w:b/>
          <w:bCs/>
          <w:lang w:val="en-US" w:eastAsia="zh-CN"/>
        </w:rPr>
        <w:t>S</w:t>
      </w:r>
      <w:r>
        <w:rPr>
          <w:rFonts w:eastAsia="宋体"/>
          <w:b/>
          <w:bCs/>
          <w:lang w:val="en-US" w:eastAsia="zh-CN"/>
        </w:rPr>
        <w:t xml:space="preserve">olution #4: </w:t>
      </w:r>
      <w:r>
        <w:rPr>
          <w:rFonts w:eastAsia="宋体"/>
          <w:lang w:val="en-US" w:eastAsia="zh-CN"/>
        </w:rPr>
        <w:t>In</w:t>
      </w:r>
      <w:r>
        <w:rPr>
          <w:rFonts w:eastAsia="宋体"/>
          <w:lang w:val="en-US" w:eastAsia="zh-CN"/>
        </w:rPr>
        <w:t xml:space="preserve">troduce an indication in the logged MDT measurement configuration to indicate UE whether to collect continuous information. </w:t>
      </w:r>
    </w:p>
    <w:p w:rsidR="002840D3" w:rsidRDefault="00A976A0">
      <w:pPr>
        <w:rPr>
          <w:rFonts w:eastAsia="宋体"/>
          <w:bCs/>
          <w:lang w:val="en-US" w:eastAsia="zh-CN"/>
        </w:rPr>
      </w:pPr>
      <w:r>
        <w:rPr>
          <w:rFonts w:eastAsia="宋体"/>
          <w:bCs/>
          <w:lang w:val="en-US" w:eastAsia="zh-CN"/>
        </w:rPr>
        <w:t xml:space="preserve">Therefore, </w:t>
      </w:r>
      <w:r>
        <w:rPr>
          <w:rFonts w:eastAsia="宋体" w:hint="eastAsia"/>
          <w:bCs/>
          <w:lang w:val="en-US" w:eastAsia="zh-CN"/>
        </w:rPr>
        <w:t xml:space="preserve">solution down-selection </w:t>
      </w:r>
      <w:r>
        <w:rPr>
          <w:rFonts w:eastAsia="宋体"/>
          <w:bCs/>
          <w:lang w:val="en-US" w:eastAsia="zh-CN"/>
        </w:rPr>
        <w:t>can be further discussed in Rel-19.</w:t>
      </w:r>
    </w:p>
    <w:p w:rsidR="002840D3" w:rsidRDefault="00A976A0">
      <w:pPr>
        <w:pStyle w:val="afd"/>
        <w:numPr>
          <w:ilvl w:val="0"/>
          <w:numId w:val="13"/>
        </w:numPr>
        <w:rPr>
          <w:rFonts w:eastAsia="宋体"/>
          <w:b/>
          <w:bCs/>
          <w:lang w:eastAsia="zh-CN"/>
        </w:rPr>
      </w:pPr>
      <w:r>
        <w:rPr>
          <w:rFonts w:eastAsia="宋体"/>
          <w:b/>
          <w:bCs/>
          <w:lang w:eastAsia="zh-CN"/>
        </w:rPr>
        <w:t>Following the Rel-18 leftovers can be further studied and sp</w:t>
      </w:r>
      <w:r>
        <w:rPr>
          <w:rFonts w:eastAsia="宋体"/>
          <w:b/>
          <w:bCs/>
          <w:lang w:eastAsia="zh-CN"/>
        </w:rPr>
        <w:t>ecified in Rel-19:</w:t>
      </w:r>
    </w:p>
    <w:p w:rsidR="002840D3" w:rsidRDefault="00A976A0">
      <w:pPr>
        <w:ind w:leftChars="600" w:left="1200"/>
        <w:rPr>
          <w:rFonts w:eastAsia="宋体"/>
          <w:b/>
          <w:bCs/>
          <w:lang w:eastAsia="zh-CN"/>
        </w:rPr>
      </w:pPr>
      <w:r>
        <w:rPr>
          <w:rFonts w:eastAsia="宋体"/>
          <w:b/>
          <w:bCs/>
          <w:lang w:eastAsia="zh-CN"/>
        </w:rPr>
        <w:t xml:space="preserve">- Mobility Optimization: </w:t>
      </w:r>
    </w:p>
    <w:p w:rsidR="002840D3" w:rsidRDefault="00A976A0">
      <w:pPr>
        <w:ind w:leftChars="700" w:left="1400"/>
        <w:rPr>
          <w:b/>
        </w:rPr>
      </w:pPr>
      <w:r>
        <w:rPr>
          <w:rFonts w:eastAsiaTheme="minorEastAsia"/>
          <w:b/>
          <w:lang w:val="en-US" w:eastAsia="zh-CN"/>
        </w:rPr>
        <w:t xml:space="preserve">- </w:t>
      </w:r>
      <w:r>
        <w:rPr>
          <w:rFonts w:eastAsiaTheme="minorEastAsia" w:hint="eastAsia"/>
          <w:b/>
          <w:lang w:val="en-US" w:eastAsia="zh-CN"/>
        </w:rPr>
        <w:t xml:space="preserve"> </w:t>
      </w:r>
      <w:r>
        <w:rPr>
          <w:rFonts w:eastAsiaTheme="minorEastAsia"/>
          <w:b/>
          <w:lang w:val="en-US" w:eastAsia="zh-CN"/>
        </w:rPr>
        <w:t>AI/ML based mobility optimization enhancements in NR-DC scenarios</w:t>
      </w:r>
    </w:p>
    <w:p w:rsidR="002840D3" w:rsidRDefault="00A976A0">
      <w:pPr>
        <w:ind w:leftChars="700" w:left="1400"/>
        <w:rPr>
          <w:b/>
        </w:rPr>
      </w:pPr>
      <w:r>
        <w:rPr>
          <w:rFonts w:eastAsiaTheme="minorEastAsia"/>
          <w:b/>
          <w:lang w:val="en-US" w:eastAsia="zh-CN"/>
        </w:rPr>
        <w:t xml:space="preserve">- </w:t>
      </w:r>
      <w:r>
        <w:rPr>
          <w:rFonts w:eastAsiaTheme="minorEastAsia" w:hint="eastAsia"/>
          <w:b/>
          <w:lang w:val="en-US" w:eastAsia="zh-CN"/>
        </w:rPr>
        <w:t xml:space="preserve"> </w:t>
      </w:r>
      <w:r>
        <w:rPr>
          <w:rFonts w:eastAsiaTheme="minorEastAsia"/>
          <w:b/>
          <w:lang w:val="en-US" w:eastAsia="zh-CN"/>
        </w:rPr>
        <w:t>Multiple-hop target node UE trajectory</w:t>
      </w:r>
    </w:p>
    <w:p w:rsidR="002840D3" w:rsidRDefault="00A976A0">
      <w:pPr>
        <w:ind w:leftChars="700" w:left="1400"/>
        <w:rPr>
          <w:b/>
        </w:rPr>
      </w:pPr>
      <w:r>
        <w:rPr>
          <w:rFonts w:eastAsiaTheme="minorEastAsia"/>
          <w:b/>
          <w:lang w:val="en-US" w:eastAsia="zh-CN"/>
        </w:rPr>
        <w:t>-</w:t>
      </w:r>
      <w:r>
        <w:rPr>
          <w:rFonts w:eastAsiaTheme="minorEastAsia" w:hint="eastAsia"/>
          <w:b/>
          <w:lang w:val="en-US" w:eastAsia="zh-CN"/>
        </w:rPr>
        <w:t xml:space="preserve"> </w:t>
      </w:r>
      <w:r>
        <w:rPr>
          <w:rFonts w:eastAsiaTheme="minorEastAsia"/>
          <w:b/>
          <w:lang w:val="en-US" w:eastAsia="zh-CN"/>
        </w:rPr>
        <w:t xml:space="preserve"> Finer granularity level UE trajectory, e.g., beam-level</w:t>
      </w:r>
    </w:p>
    <w:p w:rsidR="002840D3" w:rsidRDefault="00A976A0">
      <w:pPr>
        <w:ind w:leftChars="600" w:left="1200"/>
        <w:rPr>
          <w:rFonts w:eastAsiaTheme="minorEastAsia"/>
          <w:b/>
          <w:lang w:val="en-US" w:eastAsia="zh-CN"/>
        </w:rPr>
      </w:pPr>
      <w:r>
        <w:rPr>
          <w:rFonts w:eastAsia="宋体"/>
          <w:b/>
          <w:bCs/>
          <w:lang w:eastAsia="zh-CN"/>
        </w:rPr>
        <w:t xml:space="preserve">- </w:t>
      </w:r>
      <w:r>
        <w:rPr>
          <w:rFonts w:eastAsiaTheme="minorEastAsia"/>
          <w:b/>
          <w:lang w:val="en-US" w:eastAsia="zh-CN"/>
        </w:rPr>
        <w:t xml:space="preserve"> Network Energy Saving</w:t>
      </w:r>
    </w:p>
    <w:p w:rsidR="002840D3" w:rsidRDefault="00A976A0">
      <w:pPr>
        <w:ind w:firstLineChars="700" w:firstLine="1405"/>
        <w:rPr>
          <w:rFonts w:eastAsia="宋体"/>
          <w:b/>
          <w:bCs/>
          <w:lang w:eastAsia="zh-CN"/>
        </w:rPr>
      </w:pPr>
      <w:r>
        <w:rPr>
          <w:rFonts w:eastAsiaTheme="minorEastAsia" w:hint="eastAsia"/>
          <w:b/>
          <w:lang w:val="en-US" w:eastAsia="zh-CN"/>
        </w:rPr>
        <w:t xml:space="preserve">-  </w:t>
      </w:r>
      <w:r>
        <w:rPr>
          <w:rFonts w:eastAsia="宋体"/>
          <w:b/>
          <w:bCs/>
          <w:lang w:eastAsia="zh-CN"/>
        </w:rPr>
        <w:t>Predicted Ene</w:t>
      </w:r>
      <w:r>
        <w:rPr>
          <w:rFonts w:eastAsia="宋体"/>
          <w:b/>
          <w:bCs/>
          <w:lang w:eastAsia="zh-CN"/>
        </w:rPr>
        <w:t>rgy Cost</w:t>
      </w:r>
    </w:p>
    <w:p w:rsidR="002840D3" w:rsidRDefault="00A976A0">
      <w:pPr>
        <w:ind w:leftChars="600" w:left="1200"/>
        <w:rPr>
          <w:rFonts w:eastAsia="宋体"/>
          <w:bCs/>
          <w:lang w:eastAsia="zh-CN"/>
        </w:rPr>
      </w:pPr>
      <w:r>
        <w:rPr>
          <w:rFonts w:eastAsia="宋体"/>
          <w:b/>
          <w:bCs/>
          <w:lang w:eastAsia="zh-CN"/>
        </w:rPr>
        <w:t xml:space="preserve">- Continuous MDT collection </w:t>
      </w:r>
    </w:p>
    <w:p w:rsidR="002840D3" w:rsidRDefault="00A976A0">
      <w:pPr>
        <w:pStyle w:val="20"/>
        <w:numPr>
          <w:ilvl w:val="1"/>
          <w:numId w:val="9"/>
        </w:numPr>
        <w:rPr>
          <w:lang w:val="en-US" w:eastAsia="zh-CN"/>
        </w:rPr>
      </w:pPr>
      <w:r>
        <w:rPr>
          <w:lang w:val="en-US" w:eastAsia="zh-CN"/>
        </w:rPr>
        <w:t>Coordination between CN and RAN</w:t>
      </w:r>
    </w:p>
    <w:p w:rsidR="002840D3" w:rsidRDefault="00A976A0">
      <w:pPr>
        <w:rPr>
          <w:rFonts w:eastAsiaTheme="minorEastAsia"/>
          <w:lang w:val="en-US" w:eastAsia="zh-CN"/>
        </w:rPr>
      </w:pPr>
      <w:r>
        <w:rPr>
          <w:rFonts w:eastAsiaTheme="minorEastAsia"/>
          <w:lang w:val="en-US" w:eastAsia="zh-CN"/>
        </w:rPr>
        <w:t xml:space="preserve">In Rel-18, coordination between CN and RAN for support AI/ML function is not considered. Upon checking the progress of AI/ML in </w:t>
      </w:r>
      <w:r>
        <w:rPr>
          <w:rFonts w:eastAsiaTheme="minorEastAsia" w:hint="eastAsia"/>
          <w:lang w:val="en-US" w:eastAsia="zh-CN"/>
        </w:rPr>
        <w:t>other groups</w:t>
      </w:r>
      <w:r>
        <w:rPr>
          <w:rFonts w:eastAsiaTheme="minorEastAsia"/>
          <w:lang w:val="en-US" w:eastAsia="zh-CN"/>
        </w:rPr>
        <w:t xml:space="preserve">, SA2 has specified NWDAF in 5GC to support </w:t>
      </w:r>
      <w:r>
        <w:rPr>
          <w:rFonts w:eastAsiaTheme="minorEastAsia"/>
          <w:lang w:val="en-US" w:eastAsia="zh-CN"/>
        </w:rPr>
        <w:t>AI/ML functionality, and RAN3 has also specified support of AI/ML NG-RAN function based on following framework:</w:t>
      </w:r>
    </w:p>
    <w:p w:rsidR="002840D3" w:rsidRDefault="00A976A0">
      <w:pPr>
        <w:jc w:val="center"/>
        <w:rPr>
          <w:rFonts w:eastAsia="宋体"/>
          <w:lang w:val="en-US" w:eastAsia="zh-CN"/>
        </w:rPr>
      </w:pPr>
      <w:r>
        <w:rPr>
          <w:rFonts w:eastAsia="宋体"/>
          <w:lang w:val="en-US" w:eastAsia="zh-CN"/>
        </w:rPr>
        <w:object w:dxaOrig="8068" w:dyaOrig="3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pt;height:158.85pt" o:ole="">
            <v:imagedata r:id="rId12" o:title=""/>
            <o:lock v:ext="edit" aspectratio="f"/>
          </v:shape>
          <o:OLEObject Type="Embed" ProgID="Visio.Drawing.15" ShapeID="_x0000_i1025" DrawAspect="Content" ObjectID="_1763246291" r:id="rId13"/>
        </w:object>
      </w:r>
    </w:p>
    <w:p w:rsidR="002840D3" w:rsidRDefault="00A976A0">
      <w:pPr>
        <w:jc w:val="center"/>
        <w:rPr>
          <w:rFonts w:eastAsia="Malgun Gothic"/>
          <w:lang w:val="en-US" w:eastAsia="ko" w:bidi="ar"/>
        </w:rPr>
      </w:pPr>
      <w:r>
        <w:rPr>
          <w:rFonts w:eastAsia="宋体" w:hint="eastAsia"/>
          <w:lang w:val="en-US" w:eastAsia="zh-CN" w:bidi="ar"/>
        </w:rPr>
        <w:t xml:space="preserve">Figure 1. </w:t>
      </w:r>
      <w:r>
        <w:rPr>
          <w:lang w:val="en-US" w:eastAsia="ko" w:bidi="ar"/>
        </w:rPr>
        <w:t>Functional Framework for RAN Intelligence</w:t>
      </w:r>
    </w:p>
    <w:p w:rsidR="002840D3" w:rsidRDefault="00A976A0">
      <w:pPr>
        <w:rPr>
          <w:rFonts w:eastAsiaTheme="minorEastAsia"/>
          <w:lang w:val="en-US" w:eastAsia="zh-CN" w:bidi="ar"/>
        </w:rPr>
      </w:pPr>
      <w:r>
        <w:rPr>
          <w:rFonts w:eastAsiaTheme="minorEastAsia"/>
          <w:lang w:val="en-US" w:eastAsia="zh-CN" w:bidi="ar"/>
        </w:rPr>
        <w:t xml:space="preserve">For now, model training and model inference is only considered to be deployed in either OAM or NG-RAN </w:t>
      </w:r>
      <w:r>
        <w:rPr>
          <w:rFonts w:eastAsiaTheme="minorEastAsia" w:hint="eastAsia"/>
          <w:lang w:val="en-US" w:eastAsia="zh-CN" w:bidi="ar"/>
        </w:rPr>
        <w:t xml:space="preserve">in </w:t>
      </w:r>
      <w:r>
        <w:rPr>
          <w:rFonts w:eastAsiaTheme="minorEastAsia"/>
          <w:lang w:val="en-US" w:eastAsia="zh-CN" w:bidi="ar"/>
        </w:rPr>
        <w:t xml:space="preserve">Rel-18. In Rel-19, AI/ML information coordination between different network entities can be considered as one of Rel-19 objectives, e.g., </w:t>
      </w:r>
      <w:r>
        <w:rPr>
          <w:rFonts w:eastAsiaTheme="minorEastAsia" w:hint="eastAsia"/>
          <w:lang w:val="en-US" w:eastAsia="zh-CN" w:bidi="ar"/>
        </w:rPr>
        <w:t xml:space="preserve">between </w:t>
      </w:r>
      <w:r>
        <w:rPr>
          <w:rFonts w:eastAsiaTheme="minorEastAsia"/>
          <w:lang w:val="en-US" w:eastAsia="zh-CN" w:bidi="ar"/>
        </w:rPr>
        <w:t>CN an</w:t>
      </w:r>
      <w:r>
        <w:rPr>
          <w:rFonts w:eastAsiaTheme="minorEastAsia"/>
          <w:lang w:val="en-US" w:eastAsia="zh-CN" w:bidi="ar"/>
        </w:rPr>
        <w:t xml:space="preserve">d RAN. </w:t>
      </w:r>
    </w:p>
    <w:p w:rsidR="002840D3" w:rsidRDefault="00A976A0">
      <w:pPr>
        <w:rPr>
          <w:rFonts w:eastAsiaTheme="minorEastAsia"/>
          <w:lang w:val="en-US" w:eastAsia="zh-CN"/>
        </w:rPr>
      </w:pPr>
      <w:r>
        <w:rPr>
          <w:rFonts w:eastAsiaTheme="minorEastAsia"/>
          <w:lang w:val="en-US" w:eastAsia="zh-CN"/>
        </w:rPr>
        <w:t>The benefits of AI/ML interaction between the CN and RAN sides are evident. Taking mobility as an example, the CN can provide UE trajectory analysis reports and</w:t>
      </w:r>
      <w:r>
        <w:rPr>
          <w:rFonts w:eastAsiaTheme="minorEastAsia" w:hint="eastAsia"/>
          <w:lang w:val="en-US" w:eastAsia="zh-CN"/>
        </w:rPr>
        <w:t>/or</w:t>
      </w:r>
      <w:r>
        <w:rPr>
          <w:rFonts w:eastAsiaTheme="minorEastAsia"/>
          <w:lang w:val="en-US" w:eastAsia="zh-CN"/>
        </w:rPr>
        <w:t xml:space="preserve"> predictive information to the RAN side</w:t>
      </w:r>
      <w:r>
        <w:rPr>
          <w:rFonts w:eastAsiaTheme="minorEastAsia" w:hint="eastAsia"/>
          <w:lang w:val="en-US" w:eastAsia="zh-CN"/>
        </w:rPr>
        <w:t xml:space="preserve"> as assistance information for better training and prediction in RAN side</w:t>
      </w:r>
      <w:r>
        <w:rPr>
          <w:rFonts w:eastAsiaTheme="minorEastAsia"/>
          <w:lang w:val="en-US" w:eastAsia="zh-CN"/>
        </w:rPr>
        <w:t xml:space="preserve">. </w:t>
      </w:r>
      <w:r>
        <w:rPr>
          <w:rFonts w:eastAsiaTheme="minorEastAsia" w:hint="eastAsia"/>
          <w:lang w:val="en-US" w:eastAsia="zh-CN"/>
        </w:rPr>
        <w:t>Or vise versa,</w:t>
      </w:r>
      <w:r>
        <w:rPr>
          <w:rFonts w:eastAsiaTheme="minorEastAsia"/>
          <w:lang w:val="en-US" w:eastAsia="zh-CN"/>
        </w:rPr>
        <w:t xml:space="preserve"> the RAN side can offer its own AI/ML predicted information to the CN side. Currently,</w:t>
      </w:r>
      <w:r>
        <w:rPr>
          <w:rFonts w:eastAsiaTheme="minorEastAsia" w:hint="eastAsia"/>
          <w:lang w:val="en-US" w:eastAsia="zh-CN"/>
        </w:rPr>
        <w:t xml:space="preserve"> the</w:t>
      </w:r>
      <w:r>
        <w:rPr>
          <w:rFonts w:eastAsiaTheme="minorEastAsia"/>
          <w:lang w:val="en-US" w:eastAsia="zh-CN"/>
        </w:rPr>
        <w:t xml:space="preserve"> expected UE behavior including </w:t>
      </w:r>
      <w:r>
        <w:t>predictable activity and/or mobility behaviou</w:t>
      </w:r>
      <w:r>
        <w:t>r</w:t>
      </w:r>
      <w:r>
        <w:rPr>
          <w:rFonts w:eastAsiaTheme="minorEastAsia"/>
          <w:lang w:val="en-US" w:eastAsia="zh-CN"/>
        </w:rPr>
        <w:t xml:space="preserve">, potentially generated by NWDAF, is already being conveyed from CN to RAN </w:t>
      </w:r>
      <w:r>
        <w:rPr>
          <w:rFonts w:eastAsiaTheme="minorEastAsia" w:hint="eastAsia"/>
          <w:lang w:val="en-US" w:eastAsia="zh-CN"/>
        </w:rPr>
        <w:t xml:space="preserve">over NGAP </w:t>
      </w:r>
      <w:r>
        <w:rPr>
          <w:rFonts w:eastAsiaTheme="minorEastAsia"/>
          <w:lang w:val="en-US" w:eastAsia="zh-CN"/>
        </w:rPr>
        <w:t>on an optional basis.</w:t>
      </w:r>
    </w:p>
    <w:p w:rsidR="002840D3" w:rsidRDefault="00A976A0">
      <w:pPr>
        <w:rPr>
          <w:rFonts w:eastAsiaTheme="minorEastAsia"/>
          <w:lang w:val="en-US" w:eastAsia="zh-CN"/>
        </w:rPr>
      </w:pPr>
      <w:r>
        <w:rPr>
          <w:rFonts w:eastAsiaTheme="minorEastAsia"/>
          <w:lang w:val="en-US" w:eastAsia="zh-CN"/>
        </w:rPr>
        <w:t xml:space="preserve">This existing provision allows for the exchange of AI/ML related information between the CN and RAN. Take another example, NWDAF has the capability </w:t>
      </w:r>
      <w:r>
        <w:rPr>
          <w:rFonts w:eastAsiaTheme="minorEastAsia"/>
          <w:lang w:val="en-US" w:eastAsia="zh-CN"/>
        </w:rPr>
        <w:t>to generate slice-level load predictions, and can provide its to the RAN, facilitating optimized management of network slices.</w:t>
      </w:r>
      <w:r>
        <w:rPr>
          <w:rFonts w:eastAsiaTheme="minorEastAsia" w:hint="eastAsia"/>
          <w:lang w:val="en-US" w:eastAsia="zh-CN"/>
        </w:rPr>
        <w:t xml:space="preserve"> Therefore, </w:t>
      </w:r>
      <w:r>
        <w:rPr>
          <w:rFonts w:eastAsiaTheme="minorEastAsia"/>
          <w:lang w:val="en-US" w:eastAsia="zh-CN"/>
        </w:rPr>
        <w:t xml:space="preserve">the exchange of AI/ML information between the CN and RAN sides can be </w:t>
      </w:r>
      <w:r>
        <w:rPr>
          <w:rFonts w:eastAsiaTheme="minorEastAsia" w:hint="eastAsia"/>
          <w:lang w:val="en-US" w:eastAsia="zh-CN"/>
        </w:rPr>
        <w:t>further studied</w:t>
      </w:r>
      <w:r>
        <w:rPr>
          <w:rFonts w:eastAsiaTheme="minorEastAsia"/>
          <w:lang w:val="en-US" w:eastAsia="zh-CN"/>
        </w:rPr>
        <w:t xml:space="preserve"> based on use case.</w:t>
      </w:r>
      <w:r>
        <w:rPr>
          <w:rFonts w:eastAsiaTheme="minorEastAsia" w:hint="eastAsia"/>
          <w:lang w:val="en-US" w:eastAsia="zh-CN"/>
        </w:rPr>
        <w:t xml:space="preserve"> </w:t>
      </w:r>
    </w:p>
    <w:p w:rsidR="002840D3" w:rsidRDefault="00A976A0">
      <w:pPr>
        <w:rPr>
          <w:rFonts w:eastAsiaTheme="minorEastAsia"/>
          <w:lang w:val="en-US" w:eastAsia="zh-CN"/>
        </w:rPr>
      </w:pPr>
      <w:r>
        <w:rPr>
          <w:rFonts w:eastAsiaTheme="minorEastAsia"/>
          <w:lang w:val="en-US" w:eastAsia="zh-CN"/>
        </w:rPr>
        <w:t>It is meanin</w:t>
      </w:r>
      <w:r>
        <w:rPr>
          <w:rFonts w:eastAsiaTheme="minorEastAsia"/>
          <w:lang w:val="en-US" w:eastAsia="zh-CN"/>
        </w:rPr>
        <w:t xml:space="preserve">gful </w:t>
      </w:r>
      <w:r>
        <w:rPr>
          <w:rFonts w:eastAsiaTheme="minorEastAsia" w:hint="eastAsia"/>
          <w:lang w:val="en-US" w:eastAsia="zh-CN"/>
        </w:rPr>
        <w:t xml:space="preserve">and benefitial </w:t>
      </w:r>
      <w:r>
        <w:rPr>
          <w:rFonts w:eastAsiaTheme="minorEastAsia"/>
          <w:lang w:val="en-US" w:eastAsia="zh-CN"/>
        </w:rPr>
        <w:t>to study the</w:t>
      </w:r>
      <w:r>
        <w:rPr>
          <w:rFonts w:eastAsiaTheme="minorEastAsia" w:hint="eastAsia"/>
          <w:lang w:val="en-US" w:eastAsia="zh-CN"/>
        </w:rPr>
        <w:t xml:space="preserve"> potential AI/ML related data</w:t>
      </w:r>
      <w:r>
        <w:rPr>
          <w:rFonts w:eastAsiaTheme="minorEastAsia"/>
          <w:lang w:val="en-US" w:eastAsia="zh-CN"/>
        </w:rPr>
        <w:t xml:space="preserve"> coordination/interaction between CN and NG-RAN for support of AI/ML function in Rel-19.</w:t>
      </w:r>
    </w:p>
    <w:p w:rsidR="002840D3" w:rsidRDefault="00A976A0">
      <w:pPr>
        <w:pStyle w:val="afd"/>
        <w:numPr>
          <w:ilvl w:val="0"/>
          <w:numId w:val="13"/>
        </w:numPr>
        <w:rPr>
          <w:rFonts w:eastAsiaTheme="minorEastAsia"/>
          <w:lang w:val="en-US" w:eastAsia="zh-CN"/>
        </w:rPr>
      </w:pPr>
      <w:r>
        <w:rPr>
          <w:rFonts w:eastAsia="宋体" w:hint="eastAsia"/>
          <w:b/>
          <w:bCs/>
          <w:lang w:val="en-US" w:eastAsia="zh-CN"/>
        </w:rPr>
        <w:t>Study the benefits and potential</w:t>
      </w:r>
      <w:r>
        <w:rPr>
          <w:rFonts w:eastAsia="宋体"/>
          <w:b/>
          <w:bCs/>
          <w:lang w:val="en-US" w:eastAsia="zh-CN"/>
        </w:rPr>
        <w:t xml:space="preserve"> </w:t>
      </w:r>
      <w:bookmarkStart w:id="4" w:name="_Hlk152036752"/>
      <w:r>
        <w:rPr>
          <w:rFonts w:eastAsia="宋体"/>
          <w:b/>
          <w:bCs/>
          <w:lang w:val="en-US" w:eastAsia="zh-CN"/>
        </w:rPr>
        <w:t>coordination/interaction between CN and NG-RAN for support of AI/ML funct</w:t>
      </w:r>
      <w:r>
        <w:rPr>
          <w:rFonts w:eastAsia="宋体"/>
          <w:b/>
          <w:bCs/>
          <w:lang w:val="en-US" w:eastAsia="zh-CN"/>
        </w:rPr>
        <w:t>ion</w:t>
      </w:r>
      <w:bookmarkEnd w:id="4"/>
      <w:r>
        <w:rPr>
          <w:rFonts w:eastAsia="宋体"/>
          <w:b/>
          <w:bCs/>
          <w:lang w:val="en-US" w:eastAsia="zh-CN"/>
        </w:rPr>
        <w:t xml:space="preserve"> in Rel-19.</w:t>
      </w:r>
    </w:p>
    <w:p w:rsidR="002840D3" w:rsidRDefault="00A976A0">
      <w:pPr>
        <w:pStyle w:val="1"/>
        <w:numPr>
          <w:ilvl w:val="0"/>
          <w:numId w:val="9"/>
        </w:numPr>
        <w:rPr>
          <w:rFonts w:eastAsia="宋体"/>
          <w:lang w:val="en-US" w:eastAsia="zh-CN"/>
        </w:rPr>
      </w:pPr>
      <w:bookmarkStart w:id="5" w:name="_Toc423020296"/>
      <w:bookmarkStart w:id="6" w:name="_Toc423020279"/>
      <w:bookmarkStart w:id="7" w:name="_Toc423019950"/>
      <w:bookmarkEnd w:id="0"/>
      <w:bookmarkEnd w:id="2"/>
      <w:bookmarkEnd w:id="3"/>
      <w:bookmarkEnd w:id="5"/>
      <w:bookmarkEnd w:id="6"/>
      <w:bookmarkEnd w:id="7"/>
      <w:r>
        <w:rPr>
          <w:rFonts w:eastAsia="宋体" w:hint="eastAsia"/>
          <w:lang w:val="en-US" w:eastAsia="zh-CN"/>
        </w:rPr>
        <w:t>Conclusion</w:t>
      </w:r>
    </w:p>
    <w:p w:rsidR="002840D3" w:rsidRDefault="00A976A0">
      <w:pPr>
        <w:rPr>
          <w:rFonts w:eastAsia="宋体"/>
          <w:lang w:val="en-US" w:eastAsia="zh-CN"/>
        </w:rPr>
      </w:pPr>
      <w:r>
        <w:rPr>
          <w:rFonts w:eastAsia="宋体"/>
          <w:lang w:val="en-US" w:eastAsia="zh-CN"/>
        </w:rPr>
        <w:t>Following is our observations and proposals:</w:t>
      </w:r>
    </w:p>
    <w:p w:rsidR="002840D3" w:rsidRDefault="00A976A0">
      <w:pPr>
        <w:pStyle w:val="afd"/>
        <w:numPr>
          <w:ilvl w:val="0"/>
          <w:numId w:val="17"/>
        </w:numPr>
        <w:contextualSpacing w:val="0"/>
        <w:rPr>
          <w:rFonts w:eastAsia="宋体"/>
          <w:b/>
          <w:bCs/>
          <w:lang w:val="en-US" w:eastAsia="zh-CN"/>
        </w:rPr>
      </w:pPr>
      <w:r>
        <w:rPr>
          <w:rFonts w:eastAsia="宋体" w:hint="eastAsia"/>
          <w:b/>
          <w:bCs/>
          <w:lang w:val="en-US" w:eastAsia="zh-CN"/>
        </w:rPr>
        <w:t xml:space="preserve">AI/ML-based network slicing brings benefits such as optimized resource allocation, improved dynamic slice deployment, automated and flexible slice management, contributing to efficient </w:t>
      </w:r>
      <w:r>
        <w:rPr>
          <w:rFonts w:eastAsia="宋体" w:hint="eastAsia"/>
          <w:b/>
          <w:bCs/>
          <w:lang w:val="en-US" w:eastAsia="zh-CN"/>
        </w:rPr>
        <w:t>and dynamic support for diverse services and applications in modern networks.</w:t>
      </w:r>
    </w:p>
    <w:p w:rsidR="002840D3" w:rsidRDefault="00A976A0">
      <w:pPr>
        <w:pStyle w:val="afd"/>
        <w:numPr>
          <w:ilvl w:val="0"/>
          <w:numId w:val="17"/>
        </w:numPr>
        <w:contextualSpacing w:val="0"/>
        <w:rPr>
          <w:rFonts w:eastAsia="宋体"/>
          <w:b/>
          <w:bCs/>
          <w:lang w:val="en-US" w:eastAsia="zh-CN"/>
        </w:rPr>
      </w:pPr>
      <w:r>
        <w:rPr>
          <w:rFonts w:eastAsia="宋体" w:hint="eastAsia"/>
          <w:b/>
          <w:bCs/>
          <w:lang w:val="en-US" w:eastAsia="zh-CN"/>
        </w:rPr>
        <w:t>Predicted Resource status per slice-level for current use cases (e.g., ES, LB, ME) is not discussed during Rel-17</w:t>
      </w:r>
      <w:r>
        <w:rPr>
          <w:rFonts w:eastAsia="宋体"/>
          <w:b/>
          <w:bCs/>
          <w:lang w:val="en-US" w:eastAsia="zh-CN"/>
        </w:rPr>
        <w:t xml:space="preserve"> </w:t>
      </w:r>
      <w:r>
        <w:rPr>
          <w:rFonts w:eastAsia="宋体" w:hint="eastAsia"/>
          <w:b/>
          <w:bCs/>
          <w:lang w:val="en-US" w:eastAsia="zh-CN"/>
        </w:rPr>
        <w:t>&amp;</w:t>
      </w:r>
      <w:r>
        <w:rPr>
          <w:rFonts w:eastAsia="宋体"/>
          <w:b/>
          <w:bCs/>
          <w:lang w:val="en-US" w:eastAsia="zh-CN"/>
        </w:rPr>
        <w:t xml:space="preserve"> </w:t>
      </w:r>
      <w:r>
        <w:rPr>
          <w:rFonts w:eastAsia="宋体" w:hint="eastAsia"/>
          <w:b/>
          <w:bCs/>
          <w:lang w:val="en-US" w:eastAsia="zh-CN"/>
        </w:rPr>
        <w:t>Rel-18 phase.</w:t>
      </w:r>
    </w:p>
    <w:p w:rsidR="002840D3" w:rsidRDefault="00A976A0">
      <w:pPr>
        <w:pStyle w:val="afd"/>
        <w:numPr>
          <w:ilvl w:val="0"/>
          <w:numId w:val="18"/>
        </w:numPr>
        <w:contextualSpacing w:val="0"/>
        <w:rPr>
          <w:rFonts w:eastAsia="宋体"/>
          <w:b/>
          <w:bCs/>
          <w:lang w:val="en-US" w:eastAsia="zh-CN"/>
        </w:rPr>
      </w:pPr>
      <w:r>
        <w:rPr>
          <w:rFonts w:eastAsia="宋体" w:hint="eastAsia"/>
          <w:b/>
          <w:bCs/>
          <w:lang w:val="en-US" w:eastAsia="zh-CN"/>
        </w:rPr>
        <w:t>Study the benefits and scope of AI/ML based netw</w:t>
      </w:r>
      <w:r>
        <w:rPr>
          <w:rFonts w:eastAsia="宋体" w:hint="eastAsia"/>
          <w:b/>
          <w:bCs/>
          <w:lang w:val="en-US" w:eastAsia="zh-CN"/>
        </w:rPr>
        <w:t>ork slicing, and the input/output/feedback and its potential solutions during R</w:t>
      </w:r>
      <w:r>
        <w:rPr>
          <w:rFonts w:eastAsia="宋体"/>
          <w:b/>
          <w:bCs/>
          <w:lang w:val="en-US" w:eastAsia="zh-CN"/>
        </w:rPr>
        <w:t>el-</w:t>
      </w:r>
      <w:r>
        <w:rPr>
          <w:rFonts w:eastAsia="宋体" w:hint="eastAsia"/>
          <w:b/>
          <w:bCs/>
          <w:lang w:val="en-US" w:eastAsia="zh-CN"/>
        </w:rPr>
        <w:t>19 SI (followed by a WI) in RAN3.</w:t>
      </w:r>
    </w:p>
    <w:p w:rsidR="002840D3" w:rsidRDefault="00A976A0">
      <w:pPr>
        <w:pStyle w:val="afd"/>
        <w:numPr>
          <w:ilvl w:val="0"/>
          <w:numId w:val="18"/>
        </w:numPr>
        <w:contextualSpacing w:val="0"/>
        <w:rPr>
          <w:rFonts w:eastAsia="宋体"/>
          <w:b/>
          <w:bCs/>
          <w:lang w:val="en-US" w:eastAsia="zh-CN"/>
        </w:rPr>
      </w:pPr>
      <w:r>
        <w:rPr>
          <w:rFonts w:eastAsia="宋体" w:hint="eastAsia"/>
          <w:b/>
          <w:bCs/>
          <w:lang w:val="en-US" w:eastAsia="zh-CN"/>
        </w:rPr>
        <w:t xml:space="preserve">Study the benefits and scope of AI/ML based </w:t>
      </w:r>
      <w:r>
        <w:rPr>
          <w:rFonts w:eastAsia="宋体"/>
          <w:b/>
          <w:bCs/>
          <w:lang w:val="en-US" w:eastAsia="zh-CN"/>
        </w:rPr>
        <w:t>CCO</w:t>
      </w:r>
      <w:r>
        <w:rPr>
          <w:rFonts w:eastAsia="宋体" w:hint="eastAsia"/>
          <w:b/>
          <w:bCs/>
          <w:lang w:val="en-US" w:eastAsia="zh-CN"/>
        </w:rPr>
        <w:t>, and the input/output/feedback and its potential solutions during R</w:t>
      </w:r>
      <w:r>
        <w:rPr>
          <w:rFonts w:eastAsia="宋体"/>
          <w:b/>
          <w:bCs/>
          <w:lang w:val="en-US" w:eastAsia="zh-CN"/>
        </w:rPr>
        <w:t>el-</w:t>
      </w:r>
      <w:r>
        <w:rPr>
          <w:rFonts w:eastAsia="宋体" w:hint="eastAsia"/>
          <w:b/>
          <w:bCs/>
          <w:lang w:val="en-US" w:eastAsia="zh-CN"/>
        </w:rPr>
        <w:t>19 SI (followed by a W</w:t>
      </w:r>
      <w:r>
        <w:rPr>
          <w:rFonts w:eastAsia="宋体" w:hint="eastAsia"/>
          <w:b/>
          <w:bCs/>
          <w:lang w:val="en-US" w:eastAsia="zh-CN"/>
        </w:rPr>
        <w:t>I) in RAN3.</w:t>
      </w:r>
    </w:p>
    <w:p w:rsidR="002840D3" w:rsidRDefault="00A976A0">
      <w:pPr>
        <w:pStyle w:val="afd"/>
        <w:numPr>
          <w:ilvl w:val="0"/>
          <w:numId w:val="18"/>
        </w:numPr>
        <w:contextualSpacing w:val="0"/>
        <w:rPr>
          <w:rFonts w:eastAsia="宋体"/>
          <w:b/>
          <w:bCs/>
          <w:lang w:val="en-US" w:eastAsia="zh-CN"/>
        </w:rPr>
      </w:pPr>
      <w:r>
        <w:rPr>
          <w:rFonts w:eastAsia="宋体"/>
          <w:b/>
          <w:bCs/>
          <w:lang w:val="en-US" w:eastAsia="zh-CN"/>
        </w:rPr>
        <w:t>Continue to study and specify the enhancements and signaling support within split architecture for the support of AI/ML function in Rel-19.</w:t>
      </w:r>
    </w:p>
    <w:p w:rsidR="002840D3" w:rsidRDefault="00A976A0">
      <w:pPr>
        <w:pStyle w:val="afd"/>
        <w:numPr>
          <w:ilvl w:val="0"/>
          <w:numId w:val="18"/>
        </w:numPr>
        <w:contextualSpacing w:val="0"/>
        <w:rPr>
          <w:rFonts w:eastAsia="宋体"/>
          <w:b/>
          <w:bCs/>
          <w:lang w:eastAsia="zh-CN"/>
        </w:rPr>
      </w:pPr>
      <w:r>
        <w:rPr>
          <w:rFonts w:eastAsia="宋体"/>
          <w:b/>
          <w:bCs/>
          <w:lang w:eastAsia="zh-CN"/>
        </w:rPr>
        <w:t>Following the Rel-18 leftovers can be further studied and specified in Rel-19:</w:t>
      </w:r>
    </w:p>
    <w:p w:rsidR="002840D3" w:rsidRDefault="00A976A0">
      <w:pPr>
        <w:ind w:leftChars="600" w:left="1200"/>
        <w:rPr>
          <w:rFonts w:eastAsia="宋体"/>
          <w:b/>
          <w:bCs/>
          <w:lang w:eastAsia="zh-CN"/>
        </w:rPr>
      </w:pPr>
      <w:r>
        <w:rPr>
          <w:rFonts w:eastAsia="宋体"/>
          <w:b/>
          <w:bCs/>
          <w:lang w:eastAsia="zh-CN"/>
        </w:rPr>
        <w:t xml:space="preserve">- Mobility Optimization: </w:t>
      </w:r>
    </w:p>
    <w:p w:rsidR="002840D3" w:rsidRDefault="00A976A0">
      <w:pPr>
        <w:ind w:leftChars="700" w:left="1400"/>
        <w:rPr>
          <w:b/>
        </w:rPr>
      </w:pPr>
      <w:r>
        <w:rPr>
          <w:rFonts w:eastAsiaTheme="minorEastAsia"/>
          <w:b/>
          <w:lang w:val="en-US" w:eastAsia="zh-CN"/>
        </w:rPr>
        <w:t xml:space="preserve">- </w:t>
      </w:r>
      <w:r>
        <w:rPr>
          <w:rFonts w:eastAsiaTheme="minorEastAsia" w:hint="eastAsia"/>
          <w:b/>
          <w:lang w:val="en-US" w:eastAsia="zh-CN"/>
        </w:rPr>
        <w:t xml:space="preserve"> </w:t>
      </w:r>
      <w:r>
        <w:rPr>
          <w:rFonts w:eastAsiaTheme="minorEastAsia"/>
          <w:b/>
          <w:lang w:val="en-US" w:eastAsia="zh-CN"/>
        </w:rPr>
        <w:t>AI/ML based mobility optimization enhancements in NR-DC scenarios</w:t>
      </w:r>
    </w:p>
    <w:p w:rsidR="002840D3" w:rsidRDefault="00A976A0">
      <w:pPr>
        <w:ind w:leftChars="700" w:left="1400"/>
        <w:rPr>
          <w:b/>
        </w:rPr>
      </w:pPr>
      <w:r>
        <w:rPr>
          <w:rFonts w:eastAsiaTheme="minorEastAsia"/>
          <w:b/>
          <w:lang w:val="en-US" w:eastAsia="zh-CN"/>
        </w:rPr>
        <w:lastRenderedPageBreak/>
        <w:t xml:space="preserve">- </w:t>
      </w:r>
      <w:r>
        <w:rPr>
          <w:rFonts w:eastAsiaTheme="minorEastAsia" w:hint="eastAsia"/>
          <w:b/>
          <w:lang w:val="en-US" w:eastAsia="zh-CN"/>
        </w:rPr>
        <w:t xml:space="preserve"> </w:t>
      </w:r>
      <w:r>
        <w:rPr>
          <w:rFonts w:eastAsiaTheme="minorEastAsia"/>
          <w:b/>
          <w:lang w:val="en-US" w:eastAsia="zh-CN"/>
        </w:rPr>
        <w:t>Multiple-hop target node UE trajectory</w:t>
      </w:r>
    </w:p>
    <w:p w:rsidR="002840D3" w:rsidRDefault="00A976A0">
      <w:pPr>
        <w:ind w:leftChars="700" w:left="1400"/>
        <w:rPr>
          <w:b/>
        </w:rPr>
      </w:pPr>
      <w:r>
        <w:rPr>
          <w:rFonts w:eastAsiaTheme="minorEastAsia"/>
          <w:b/>
          <w:lang w:val="en-US" w:eastAsia="zh-CN"/>
        </w:rPr>
        <w:t xml:space="preserve">- </w:t>
      </w:r>
      <w:r>
        <w:rPr>
          <w:rFonts w:eastAsiaTheme="minorEastAsia" w:hint="eastAsia"/>
          <w:b/>
          <w:lang w:val="en-US" w:eastAsia="zh-CN"/>
        </w:rPr>
        <w:t xml:space="preserve"> </w:t>
      </w:r>
      <w:r>
        <w:rPr>
          <w:rFonts w:eastAsiaTheme="minorEastAsia"/>
          <w:b/>
          <w:lang w:val="en-US" w:eastAsia="zh-CN"/>
        </w:rPr>
        <w:t>Finer granularity level UE trajectory, e.g., beam-level</w:t>
      </w:r>
    </w:p>
    <w:p w:rsidR="002840D3" w:rsidRDefault="00A976A0">
      <w:pPr>
        <w:ind w:leftChars="600" w:left="1200"/>
        <w:rPr>
          <w:rFonts w:eastAsiaTheme="minorEastAsia"/>
          <w:b/>
          <w:lang w:val="en-US" w:eastAsia="zh-CN"/>
        </w:rPr>
      </w:pPr>
      <w:r>
        <w:rPr>
          <w:rFonts w:eastAsia="宋体"/>
          <w:b/>
          <w:bCs/>
          <w:lang w:eastAsia="zh-CN"/>
        </w:rPr>
        <w:t xml:space="preserve">- </w:t>
      </w:r>
      <w:r>
        <w:rPr>
          <w:rFonts w:eastAsiaTheme="minorEastAsia"/>
          <w:b/>
          <w:lang w:val="en-US" w:eastAsia="zh-CN"/>
        </w:rPr>
        <w:t xml:space="preserve"> Network Energy Saving</w:t>
      </w:r>
    </w:p>
    <w:p w:rsidR="002840D3" w:rsidRDefault="00A976A0">
      <w:pPr>
        <w:ind w:firstLineChars="700" w:firstLine="1405"/>
        <w:rPr>
          <w:rFonts w:eastAsia="宋体"/>
          <w:b/>
          <w:bCs/>
          <w:lang w:eastAsia="zh-CN"/>
        </w:rPr>
      </w:pPr>
      <w:r>
        <w:rPr>
          <w:rFonts w:eastAsiaTheme="minorEastAsia" w:hint="eastAsia"/>
          <w:b/>
          <w:lang w:val="en-US" w:eastAsia="zh-CN"/>
        </w:rPr>
        <w:t xml:space="preserve">-  </w:t>
      </w:r>
      <w:r>
        <w:rPr>
          <w:rFonts w:eastAsia="宋体"/>
          <w:b/>
          <w:bCs/>
          <w:lang w:eastAsia="zh-CN"/>
        </w:rPr>
        <w:t>Predicted Energy Cost</w:t>
      </w:r>
    </w:p>
    <w:p w:rsidR="002840D3" w:rsidRDefault="00A976A0">
      <w:pPr>
        <w:ind w:leftChars="600" w:left="1200"/>
        <w:rPr>
          <w:rFonts w:eastAsia="宋体"/>
          <w:b/>
          <w:bCs/>
          <w:lang w:eastAsia="zh-CN"/>
        </w:rPr>
      </w:pPr>
      <w:r>
        <w:rPr>
          <w:rFonts w:eastAsia="宋体"/>
          <w:b/>
          <w:bCs/>
          <w:lang w:eastAsia="zh-CN"/>
        </w:rPr>
        <w:t xml:space="preserve">- Continuous MDT collection </w:t>
      </w:r>
    </w:p>
    <w:p w:rsidR="002840D3" w:rsidRDefault="00A976A0">
      <w:pPr>
        <w:pStyle w:val="afd"/>
        <w:numPr>
          <w:ilvl w:val="0"/>
          <w:numId w:val="18"/>
        </w:numPr>
        <w:rPr>
          <w:rFonts w:eastAsiaTheme="minorEastAsia"/>
          <w:lang w:val="en-US" w:eastAsia="zh-CN"/>
        </w:rPr>
      </w:pPr>
      <w:r>
        <w:rPr>
          <w:rFonts w:eastAsia="宋体" w:hint="eastAsia"/>
          <w:b/>
          <w:bCs/>
          <w:lang w:val="en-US" w:eastAsia="zh-CN"/>
        </w:rPr>
        <w:t xml:space="preserve">Study </w:t>
      </w:r>
      <w:r>
        <w:rPr>
          <w:rFonts w:eastAsia="宋体" w:hint="eastAsia"/>
          <w:b/>
          <w:bCs/>
          <w:lang w:val="en-US" w:eastAsia="zh-CN"/>
        </w:rPr>
        <w:t>the benefits and potential</w:t>
      </w:r>
      <w:r>
        <w:rPr>
          <w:rFonts w:eastAsia="宋体"/>
          <w:b/>
          <w:bCs/>
          <w:lang w:val="en-US" w:eastAsia="zh-CN"/>
        </w:rPr>
        <w:t xml:space="preserve"> coordination/interaction between CN and NG-RAN for support of AI/ML function in Rel-19.</w:t>
      </w:r>
    </w:p>
    <w:p w:rsidR="002840D3" w:rsidRDefault="002840D3">
      <w:pPr>
        <w:pStyle w:val="afd"/>
        <w:ind w:left="420"/>
        <w:contextualSpacing w:val="0"/>
        <w:rPr>
          <w:rFonts w:eastAsia="宋体"/>
          <w:b/>
          <w:bCs/>
          <w:lang w:val="en-US" w:eastAsia="zh-CN"/>
        </w:rPr>
      </w:pPr>
    </w:p>
    <w:p w:rsidR="002840D3" w:rsidRDefault="00A976A0">
      <w:pPr>
        <w:pStyle w:val="afd"/>
        <w:numPr>
          <w:ilvl w:val="0"/>
          <w:numId w:val="18"/>
        </w:numPr>
        <w:rPr>
          <w:rFonts w:eastAsia="宋体"/>
          <w:b/>
          <w:bCs/>
          <w:lang w:val="en-US" w:eastAsia="zh-CN"/>
        </w:rPr>
      </w:pPr>
      <w:r>
        <w:rPr>
          <w:rFonts w:eastAsia="宋体" w:hint="eastAsia"/>
          <w:b/>
          <w:bCs/>
          <w:lang w:val="en-US" w:eastAsia="zh-CN"/>
        </w:rPr>
        <w:t>To capture following o</w:t>
      </w:r>
      <w:r>
        <w:rPr>
          <w:rFonts w:eastAsia="宋体"/>
          <w:b/>
          <w:bCs/>
          <w:lang w:val="en-US" w:eastAsia="zh-CN"/>
        </w:rPr>
        <w:t xml:space="preserve">bjectives in Rel-19: </w:t>
      </w:r>
    </w:p>
    <w:p w:rsidR="002840D3" w:rsidRDefault="00A976A0">
      <w:pPr>
        <w:rPr>
          <w:rFonts w:eastAsiaTheme="minorEastAsia"/>
          <w:b/>
          <w:lang w:val="en-US" w:eastAsia="zh-CN"/>
        </w:rPr>
      </w:pPr>
      <w:r>
        <w:rPr>
          <w:rFonts w:eastAsiaTheme="minorEastAsia"/>
          <w:b/>
          <w:lang w:val="en-US" w:eastAsia="zh-CN"/>
        </w:rPr>
        <w:t xml:space="preserve">The aim of this study item is to further investigate new AI/ML base use cases and identify </w:t>
      </w:r>
      <w:r>
        <w:rPr>
          <w:rFonts w:eastAsiaTheme="minorEastAsia"/>
          <w:b/>
          <w:lang w:val="en-US" w:eastAsia="zh-CN"/>
        </w:rPr>
        <w:t>enhancements to support AI/ML functionality.</w:t>
      </w:r>
    </w:p>
    <w:p w:rsidR="002840D3" w:rsidRDefault="00A976A0">
      <w:pPr>
        <w:rPr>
          <w:rFonts w:eastAsiaTheme="minorEastAsia"/>
          <w:b/>
          <w:lang w:val="en-US" w:eastAsia="zh-CN"/>
        </w:rPr>
      </w:pPr>
      <w:r>
        <w:rPr>
          <w:rFonts w:eastAsiaTheme="minorEastAsia"/>
          <w:b/>
          <w:lang w:val="en-US" w:eastAsia="zh-CN"/>
        </w:rPr>
        <w:t>The detailed objectives of the SI are listed as follows:</w:t>
      </w:r>
    </w:p>
    <w:p w:rsidR="002840D3" w:rsidRDefault="00A976A0">
      <w:pPr>
        <w:numPr>
          <w:ilvl w:val="255"/>
          <w:numId w:val="0"/>
        </w:numPr>
        <w:ind w:firstLineChars="100" w:firstLine="201"/>
        <w:rPr>
          <w:rFonts w:eastAsiaTheme="minorEastAsia"/>
          <w:b/>
          <w:lang w:val="en-US" w:eastAsia="zh-CN"/>
        </w:rPr>
      </w:pPr>
      <w:r>
        <w:rPr>
          <w:rFonts w:eastAsiaTheme="minorEastAsia" w:hint="eastAsia"/>
          <w:b/>
          <w:lang w:val="en-US" w:eastAsia="zh-CN"/>
        </w:rPr>
        <w:t xml:space="preserve">- </w:t>
      </w:r>
      <w:r>
        <w:rPr>
          <w:rFonts w:eastAsiaTheme="minorEastAsia"/>
          <w:b/>
          <w:lang w:val="en-US" w:eastAsia="zh-CN"/>
        </w:rPr>
        <w:t>Study the following new AI/ML based use cases, i.e., Network Slicing, Coverage and Capacity Optimization, and the corresponding solution for the identif</w:t>
      </w:r>
      <w:r>
        <w:rPr>
          <w:rFonts w:eastAsiaTheme="minorEastAsia"/>
          <w:b/>
          <w:lang w:val="en-US" w:eastAsia="zh-CN"/>
        </w:rPr>
        <w:t>ied use cases within the existing architecture. [RAN3]</w:t>
      </w:r>
    </w:p>
    <w:p w:rsidR="002840D3" w:rsidRDefault="00A976A0">
      <w:pPr>
        <w:numPr>
          <w:ilvl w:val="255"/>
          <w:numId w:val="0"/>
        </w:numPr>
        <w:ind w:firstLineChars="100" w:firstLine="201"/>
        <w:rPr>
          <w:rFonts w:eastAsiaTheme="minorEastAsia"/>
          <w:b/>
          <w:lang w:val="en-US" w:eastAsia="zh-CN"/>
        </w:rPr>
      </w:pPr>
      <w:r>
        <w:rPr>
          <w:rFonts w:eastAsiaTheme="minorEastAsia" w:hint="eastAsia"/>
          <w:b/>
          <w:lang w:val="en-US" w:eastAsia="zh-CN"/>
        </w:rPr>
        <w:t xml:space="preserve">- </w:t>
      </w:r>
      <w:r>
        <w:rPr>
          <w:rFonts w:eastAsiaTheme="minorEastAsia"/>
          <w:b/>
          <w:lang w:val="en-US" w:eastAsia="zh-CN"/>
        </w:rPr>
        <w:t>Study the data collection enhancements and signalling supports of AI/ML function over split architecture for Rel-18 and Rel-19 identified AI/ML based use cases. [RAN3]</w:t>
      </w:r>
    </w:p>
    <w:p w:rsidR="002840D3" w:rsidRDefault="00A976A0">
      <w:pPr>
        <w:numPr>
          <w:ilvl w:val="255"/>
          <w:numId w:val="0"/>
        </w:numPr>
        <w:ind w:firstLineChars="100" w:firstLine="201"/>
        <w:rPr>
          <w:rFonts w:eastAsiaTheme="minorEastAsia"/>
          <w:b/>
          <w:lang w:val="en-US" w:eastAsia="zh-CN"/>
        </w:rPr>
      </w:pPr>
      <w:r>
        <w:rPr>
          <w:rFonts w:eastAsiaTheme="minorEastAsia" w:hint="eastAsia"/>
          <w:b/>
          <w:lang w:val="en-US" w:eastAsia="zh-CN"/>
        </w:rPr>
        <w:t xml:space="preserve">- </w:t>
      </w:r>
      <w:r>
        <w:rPr>
          <w:rFonts w:eastAsiaTheme="minorEastAsia"/>
          <w:b/>
          <w:lang w:val="en-US" w:eastAsia="zh-CN"/>
        </w:rPr>
        <w:t>Study the benefits and potent</w:t>
      </w:r>
      <w:r>
        <w:rPr>
          <w:rFonts w:eastAsiaTheme="minorEastAsia"/>
          <w:b/>
          <w:lang w:val="en-US" w:eastAsia="zh-CN"/>
        </w:rPr>
        <w:t>ial coordination/interaction between CN and NG-RAN for support of AI/ML function. [RAN3]</w:t>
      </w:r>
    </w:p>
    <w:p w:rsidR="002840D3" w:rsidRDefault="00A976A0">
      <w:pPr>
        <w:numPr>
          <w:ilvl w:val="255"/>
          <w:numId w:val="0"/>
        </w:numPr>
        <w:ind w:firstLineChars="100" w:firstLine="201"/>
        <w:rPr>
          <w:rFonts w:eastAsiaTheme="minorEastAsia"/>
          <w:b/>
          <w:lang w:val="en-US" w:eastAsia="zh-CN"/>
        </w:rPr>
      </w:pPr>
      <w:r>
        <w:rPr>
          <w:rFonts w:eastAsiaTheme="minorEastAsia" w:hint="eastAsia"/>
          <w:b/>
          <w:lang w:val="en-US" w:eastAsia="zh-CN"/>
        </w:rPr>
        <w:t xml:space="preserve">- </w:t>
      </w:r>
      <w:r>
        <w:rPr>
          <w:rFonts w:eastAsiaTheme="minorEastAsia"/>
          <w:b/>
          <w:lang w:val="en-US" w:eastAsia="zh-CN"/>
        </w:rPr>
        <w:t>Continue to work on the following Rel-18 leftovers:</w:t>
      </w:r>
    </w:p>
    <w:p w:rsidR="002840D3" w:rsidRDefault="00A976A0">
      <w:pPr>
        <w:numPr>
          <w:ilvl w:val="255"/>
          <w:numId w:val="0"/>
        </w:numPr>
        <w:ind w:firstLineChars="400" w:firstLine="803"/>
        <w:rPr>
          <w:rFonts w:eastAsiaTheme="minorEastAsia"/>
          <w:b/>
          <w:lang w:val="en-US" w:eastAsia="zh-CN"/>
        </w:rPr>
      </w:pPr>
      <w:r>
        <w:rPr>
          <w:rFonts w:eastAsiaTheme="minorEastAsia"/>
          <w:b/>
          <w:lang w:val="en-US" w:eastAsia="zh-CN"/>
        </w:rPr>
        <w:t xml:space="preserve">-   Mobility Optimization [RAN3]: </w:t>
      </w:r>
    </w:p>
    <w:p w:rsidR="002840D3" w:rsidRDefault="00A976A0">
      <w:pPr>
        <w:numPr>
          <w:ilvl w:val="255"/>
          <w:numId w:val="0"/>
        </w:numPr>
        <w:ind w:firstLineChars="600" w:firstLine="1205"/>
        <w:rPr>
          <w:rFonts w:eastAsiaTheme="minorEastAsia"/>
          <w:b/>
          <w:lang w:val="en-US" w:eastAsia="zh-CN"/>
        </w:rPr>
      </w:pPr>
      <w:r>
        <w:rPr>
          <w:rFonts w:eastAsiaTheme="minorEastAsia"/>
          <w:b/>
          <w:lang w:val="en-US" w:eastAsia="zh-CN"/>
        </w:rPr>
        <w:t>-   AI/ML based mobility optimization enhancements in NR-DC enhancements scena</w:t>
      </w:r>
      <w:r>
        <w:rPr>
          <w:rFonts w:eastAsiaTheme="minorEastAsia"/>
          <w:b/>
          <w:lang w:val="en-US" w:eastAsia="zh-CN"/>
        </w:rPr>
        <w:t>rios</w:t>
      </w:r>
    </w:p>
    <w:p w:rsidR="002840D3" w:rsidRDefault="00A976A0">
      <w:pPr>
        <w:numPr>
          <w:ilvl w:val="255"/>
          <w:numId w:val="0"/>
        </w:numPr>
        <w:ind w:firstLineChars="600" w:firstLine="1205"/>
        <w:rPr>
          <w:rFonts w:eastAsiaTheme="minorEastAsia"/>
          <w:b/>
          <w:lang w:val="en-US" w:eastAsia="zh-CN"/>
        </w:rPr>
      </w:pPr>
      <w:r>
        <w:rPr>
          <w:rFonts w:eastAsiaTheme="minorEastAsia"/>
          <w:b/>
          <w:lang w:val="en-US" w:eastAsia="zh-CN"/>
        </w:rPr>
        <w:t>-   Multiple-hop target node UE trajectory</w:t>
      </w:r>
    </w:p>
    <w:p w:rsidR="002840D3" w:rsidRDefault="00A976A0">
      <w:pPr>
        <w:numPr>
          <w:ilvl w:val="255"/>
          <w:numId w:val="0"/>
        </w:numPr>
        <w:ind w:firstLineChars="600" w:firstLine="1205"/>
        <w:rPr>
          <w:rFonts w:eastAsiaTheme="minorEastAsia"/>
          <w:b/>
          <w:lang w:val="en-US" w:eastAsia="zh-CN"/>
        </w:rPr>
      </w:pPr>
      <w:r>
        <w:rPr>
          <w:rFonts w:eastAsiaTheme="minorEastAsia"/>
          <w:b/>
          <w:lang w:val="en-US" w:eastAsia="zh-CN"/>
        </w:rPr>
        <w:t>-   Finer granularity level UE trajectory, e.g., beam-level</w:t>
      </w:r>
    </w:p>
    <w:p w:rsidR="002840D3" w:rsidRDefault="00A976A0">
      <w:pPr>
        <w:numPr>
          <w:ilvl w:val="255"/>
          <w:numId w:val="0"/>
        </w:numPr>
        <w:ind w:firstLineChars="400" w:firstLine="803"/>
        <w:rPr>
          <w:rFonts w:eastAsiaTheme="minorEastAsia"/>
          <w:b/>
          <w:lang w:val="en-US" w:eastAsia="zh-CN"/>
        </w:rPr>
      </w:pPr>
      <w:r>
        <w:rPr>
          <w:rFonts w:eastAsiaTheme="minorEastAsia"/>
          <w:b/>
          <w:lang w:val="en-US" w:eastAsia="zh-CN"/>
        </w:rPr>
        <w:t>-   Network Energy Saving [RAN3]:</w:t>
      </w:r>
    </w:p>
    <w:p w:rsidR="002840D3" w:rsidRDefault="00A976A0">
      <w:pPr>
        <w:numPr>
          <w:ilvl w:val="255"/>
          <w:numId w:val="0"/>
        </w:numPr>
        <w:ind w:firstLineChars="600" w:firstLine="1205"/>
        <w:rPr>
          <w:rFonts w:eastAsiaTheme="minorEastAsia"/>
          <w:b/>
          <w:lang w:val="en-US" w:eastAsia="zh-CN"/>
        </w:rPr>
      </w:pPr>
      <w:r>
        <w:rPr>
          <w:rFonts w:eastAsiaTheme="minorEastAsia"/>
          <w:b/>
          <w:lang w:val="en-US" w:eastAsia="zh-CN"/>
        </w:rPr>
        <w:t>-   Predicted Energy Cost</w:t>
      </w:r>
    </w:p>
    <w:p w:rsidR="002840D3" w:rsidRDefault="00A976A0">
      <w:pPr>
        <w:numPr>
          <w:ilvl w:val="255"/>
          <w:numId w:val="0"/>
        </w:numPr>
        <w:ind w:firstLineChars="400" w:firstLine="803"/>
        <w:rPr>
          <w:rFonts w:eastAsiaTheme="minorEastAsia"/>
          <w:b/>
          <w:lang w:val="en-US" w:eastAsia="zh-CN"/>
        </w:rPr>
      </w:pPr>
      <w:r>
        <w:rPr>
          <w:rFonts w:eastAsiaTheme="minorEastAsia"/>
          <w:b/>
          <w:lang w:val="en-US" w:eastAsia="zh-CN"/>
        </w:rPr>
        <w:t>-   Continuous MDT collection [RAN3, RAN2]</w:t>
      </w:r>
    </w:p>
    <w:p w:rsidR="002840D3" w:rsidRDefault="00A976A0">
      <w:pPr>
        <w:rPr>
          <w:rFonts w:eastAsiaTheme="minorEastAsia"/>
          <w:b/>
          <w:lang w:val="en-US" w:eastAsia="zh-CN"/>
        </w:rPr>
      </w:pPr>
      <w:r>
        <w:rPr>
          <w:rFonts w:eastAsiaTheme="minorEastAsia"/>
          <w:b/>
          <w:lang w:val="en-US" w:eastAsia="zh-CN"/>
        </w:rPr>
        <w:t xml:space="preserve">Note: Coordination based on LSs with other </w:t>
      </w:r>
      <w:r>
        <w:rPr>
          <w:rFonts w:eastAsiaTheme="minorEastAsia"/>
          <w:b/>
          <w:lang w:val="en-US" w:eastAsia="zh-CN"/>
        </w:rPr>
        <w:t>groups, if needed, e.g. RAN2, SA2, SA5.</w:t>
      </w:r>
    </w:p>
    <w:p w:rsidR="002840D3" w:rsidRDefault="00A976A0">
      <w:pPr>
        <w:pStyle w:val="1"/>
      </w:pPr>
      <w:r>
        <w:rPr>
          <w:rFonts w:eastAsia="宋体" w:hint="eastAsia"/>
          <w:lang w:val="en-US" w:eastAsia="zh-CN"/>
        </w:rPr>
        <w:t>4.</w:t>
      </w:r>
      <w:r>
        <w:t xml:space="preserve"> Reference</w:t>
      </w:r>
    </w:p>
    <w:p w:rsidR="002840D3" w:rsidRDefault="00A976A0">
      <w:pPr>
        <w:rPr>
          <w:rFonts w:eastAsia="宋体"/>
          <w:lang w:eastAsia="zh-CN"/>
        </w:rPr>
      </w:pPr>
      <w:r>
        <w:rPr>
          <w:rFonts w:eastAsia="宋体" w:hint="eastAsia"/>
          <w:lang w:val="en-US" w:eastAsia="zh-CN"/>
        </w:rPr>
        <w:t xml:space="preserve">[1] </w:t>
      </w:r>
      <w:r>
        <w:rPr>
          <w:rFonts w:eastAsia="宋体"/>
          <w:lang w:val="en-US" w:eastAsia="zh-CN"/>
        </w:rPr>
        <w:t xml:space="preserve">RP-232263, </w:t>
      </w:r>
      <w:r>
        <w:rPr>
          <w:rFonts w:eastAsia="宋体"/>
          <w:lang w:eastAsia="zh-CN"/>
        </w:rPr>
        <w:t>Moderator's summary for Rel-19 RAN3 topic AI/ML for NG-RAN, Ericsson</w:t>
      </w:r>
    </w:p>
    <w:p w:rsidR="002840D3" w:rsidRDefault="00A976A0">
      <w:pPr>
        <w:rPr>
          <w:rFonts w:eastAsia="宋体"/>
          <w:lang w:eastAsia="zh-CN"/>
        </w:rPr>
      </w:pPr>
      <w:r>
        <w:rPr>
          <w:rFonts w:eastAsia="宋体" w:hint="eastAsia"/>
          <w:lang w:val="en-US" w:eastAsia="zh-CN"/>
        </w:rPr>
        <w:t>[</w:t>
      </w:r>
      <w:r>
        <w:rPr>
          <w:rFonts w:eastAsia="宋体"/>
          <w:lang w:val="en-US" w:eastAsia="zh-CN"/>
        </w:rPr>
        <w:t>2] TR37.817, Study on enhancement for Data Collection for NR and EN-DC</w:t>
      </w:r>
    </w:p>
    <w:sectPr w:rsidR="002840D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6A0" w:rsidRDefault="00A976A0">
      <w:pPr>
        <w:spacing w:after="0"/>
      </w:pPr>
      <w:r>
        <w:separator/>
      </w:r>
    </w:p>
  </w:endnote>
  <w:endnote w:type="continuationSeparator" w:id="0">
    <w:p w:rsidR="00A976A0" w:rsidRDefault="00A97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6A0" w:rsidRDefault="00A976A0">
      <w:pPr>
        <w:spacing w:after="0"/>
      </w:pPr>
      <w:r>
        <w:separator/>
      </w:r>
    </w:p>
  </w:footnote>
  <w:footnote w:type="continuationSeparator" w:id="0">
    <w:p w:rsidR="00A976A0" w:rsidRDefault="00A976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DF762C5"/>
    <w:multiLevelType w:val="multilevel"/>
    <w:tmpl w:val="0DF762C5"/>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255AE3"/>
    <w:multiLevelType w:val="multilevel"/>
    <w:tmpl w:val="12255AE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2393A5E"/>
    <w:multiLevelType w:val="multilevel"/>
    <w:tmpl w:val="12393A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FB5710C"/>
    <w:multiLevelType w:val="multilevel"/>
    <w:tmpl w:val="2FB5710C"/>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FE34DF"/>
    <w:multiLevelType w:val="multilevel"/>
    <w:tmpl w:val="34FE34D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57712A"/>
    <w:multiLevelType w:val="multilevel"/>
    <w:tmpl w:val="5357712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75867019"/>
    <w:multiLevelType w:val="multilevel"/>
    <w:tmpl w:val="75867019"/>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D8173A"/>
    <w:multiLevelType w:val="multilevel"/>
    <w:tmpl w:val="7BD8173A"/>
    <w:lvl w:ilvl="0">
      <w:start w:val="1"/>
      <w:numFmt w:val="decimal"/>
      <w:suff w:val="space"/>
      <w:lvlText w:val="%1."/>
      <w:lvlJc w:val="left"/>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5"/>
  </w:num>
  <w:num w:numId="2">
    <w:abstractNumId w:val="13"/>
  </w:num>
  <w:num w:numId="3">
    <w:abstractNumId w:val="9"/>
  </w:num>
  <w:num w:numId="4">
    <w:abstractNumId w:val="10"/>
  </w:num>
  <w:num w:numId="5">
    <w:abstractNumId w:val="1"/>
  </w:num>
  <w:num w:numId="6">
    <w:abstractNumId w:val="0"/>
  </w:num>
  <w:num w:numId="7">
    <w:abstractNumId w:val="8"/>
  </w:num>
  <w:num w:numId="8">
    <w:abstractNumId w:val="11"/>
  </w:num>
  <w:num w:numId="9">
    <w:abstractNumId w:val="17"/>
  </w:num>
  <w:num w:numId="10">
    <w:abstractNumId w:val="3"/>
  </w:num>
  <w:num w:numId="11">
    <w:abstractNumId w:val="6"/>
  </w:num>
  <w:num w:numId="12">
    <w:abstractNumId w:val="15"/>
  </w:num>
  <w:num w:numId="13">
    <w:abstractNumId w:val="7"/>
  </w:num>
  <w:num w:numId="14">
    <w:abstractNumId w:val="4"/>
  </w:num>
  <w:num w:numId="15">
    <w:abstractNumId w:val="14"/>
  </w:num>
  <w:num w:numId="16">
    <w:abstractNumId w:val="12"/>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4DA6"/>
    <w:rsid w:val="0000613E"/>
    <w:rsid w:val="000068C4"/>
    <w:rsid w:val="00006AA0"/>
    <w:rsid w:val="000074EC"/>
    <w:rsid w:val="000110CA"/>
    <w:rsid w:val="000118F6"/>
    <w:rsid w:val="0001377B"/>
    <w:rsid w:val="00013A6B"/>
    <w:rsid w:val="00013CB8"/>
    <w:rsid w:val="00015330"/>
    <w:rsid w:val="00015365"/>
    <w:rsid w:val="0001565F"/>
    <w:rsid w:val="00015A8C"/>
    <w:rsid w:val="00016E0E"/>
    <w:rsid w:val="0001701A"/>
    <w:rsid w:val="00017C43"/>
    <w:rsid w:val="00017EBF"/>
    <w:rsid w:val="000204FD"/>
    <w:rsid w:val="000205C0"/>
    <w:rsid w:val="00020BFF"/>
    <w:rsid w:val="000224E8"/>
    <w:rsid w:val="00022E4A"/>
    <w:rsid w:val="00023E5C"/>
    <w:rsid w:val="00023EE1"/>
    <w:rsid w:val="0002484A"/>
    <w:rsid w:val="00024D3A"/>
    <w:rsid w:val="000252AC"/>
    <w:rsid w:val="00025434"/>
    <w:rsid w:val="0002747B"/>
    <w:rsid w:val="00031567"/>
    <w:rsid w:val="00032AB8"/>
    <w:rsid w:val="00033382"/>
    <w:rsid w:val="0003419C"/>
    <w:rsid w:val="000346B7"/>
    <w:rsid w:val="000357E9"/>
    <w:rsid w:val="0003626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DA1"/>
    <w:rsid w:val="00057F83"/>
    <w:rsid w:val="000605E1"/>
    <w:rsid w:val="00061307"/>
    <w:rsid w:val="00061B84"/>
    <w:rsid w:val="000622D3"/>
    <w:rsid w:val="00062A3B"/>
    <w:rsid w:val="00062C13"/>
    <w:rsid w:val="00062F4F"/>
    <w:rsid w:val="00064173"/>
    <w:rsid w:val="00064600"/>
    <w:rsid w:val="000655EF"/>
    <w:rsid w:val="000667C5"/>
    <w:rsid w:val="00070CDD"/>
    <w:rsid w:val="00072336"/>
    <w:rsid w:val="00072EDF"/>
    <w:rsid w:val="000734BF"/>
    <w:rsid w:val="000737BB"/>
    <w:rsid w:val="00073C97"/>
    <w:rsid w:val="00075247"/>
    <w:rsid w:val="00075DE0"/>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87ED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51EB"/>
    <w:rsid w:val="000C6CBB"/>
    <w:rsid w:val="000C6D76"/>
    <w:rsid w:val="000C6E31"/>
    <w:rsid w:val="000C7168"/>
    <w:rsid w:val="000C7638"/>
    <w:rsid w:val="000C7BC8"/>
    <w:rsid w:val="000D0344"/>
    <w:rsid w:val="000D243E"/>
    <w:rsid w:val="000D3B23"/>
    <w:rsid w:val="000D3C3F"/>
    <w:rsid w:val="000D468C"/>
    <w:rsid w:val="000D4E22"/>
    <w:rsid w:val="000D4F5D"/>
    <w:rsid w:val="000D5EC9"/>
    <w:rsid w:val="000E02F8"/>
    <w:rsid w:val="000E13C9"/>
    <w:rsid w:val="000E1929"/>
    <w:rsid w:val="000E1E46"/>
    <w:rsid w:val="000E301C"/>
    <w:rsid w:val="000E329E"/>
    <w:rsid w:val="000E3370"/>
    <w:rsid w:val="000E33C3"/>
    <w:rsid w:val="000E4329"/>
    <w:rsid w:val="000E4999"/>
    <w:rsid w:val="000E558F"/>
    <w:rsid w:val="000E6963"/>
    <w:rsid w:val="000E7C81"/>
    <w:rsid w:val="000F025B"/>
    <w:rsid w:val="000F10AC"/>
    <w:rsid w:val="000F10FC"/>
    <w:rsid w:val="000F1FC4"/>
    <w:rsid w:val="000F29DD"/>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555A"/>
    <w:rsid w:val="0010634F"/>
    <w:rsid w:val="00106714"/>
    <w:rsid w:val="00107EFF"/>
    <w:rsid w:val="00107FF6"/>
    <w:rsid w:val="00110973"/>
    <w:rsid w:val="00110B23"/>
    <w:rsid w:val="00110CE9"/>
    <w:rsid w:val="001116E1"/>
    <w:rsid w:val="001119E6"/>
    <w:rsid w:val="00111CD0"/>
    <w:rsid w:val="00112921"/>
    <w:rsid w:val="00112C1D"/>
    <w:rsid w:val="00112C98"/>
    <w:rsid w:val="001133CF"/>
    <w:rsid w:val="00113571"/>
    <w:rsid w:val="0011363F"/>
    <w:rsid w:val="00113E62"/>
    <w:rsid w:val="0011455A"/>
    <w:rsid w:val="00114779"/>
    <w:rsid w:val="00114EB0"/>
    <w:rsid w:val="00115332"/>
    <w:rsid w:val="0011574C"/>
    <w:rsid w:val="00115D6F"/>
    <w:rsid w:val="00117B42"/>
    <w:rsid w:val="00117E84"/>
    <w:rsid w:val="00121CA2"/>
    <w:rsid w:val="0012227B"/>
    <w:rsid w:val="001227E7"/>
    <w:rsid w:val="00122B90"/>
    <w:rsid w:val="00123B7F"/>
    <w:rsid w:val="00125A22"/>
    <w:rsid w:val="0012600C"/>
    <w:rsid w:val="001263E2"/>
    <w:rsid w:val="00126539"/>
    <w:rsid w:val="00126BF7"/>
    <w:rsid w:val="001270EF"/>
    <w:rsid w:val="00127B71"/>
    <w:rsid w:val="0013091C"/>
    <w:rsid w:val="00130C8A"/>
    <w:rsid w:val="001312D1"/>
    <w:rsid w:val="0013156C"/>
    <w:rsid w:val="00131814"/>
    <w:rsid w:val="00131EA5"/>
    <w:rsid w:val="0013204A"/>
    <w:rsid w:val="00132625"/>
    <w:rsid w:val="00132937"/>
    <w:rsid w:val="00135B09"/>
    <w:rsid w:val="0013621F"/>
    <w:rsid w:val="00140232"/>
    <w:rsid w:val="0014087A"/>
    <w:rsid w:val="00141333"/>
    <w:rsid w:val="00141CF4"/>
    <w:rsid w:val="00141DD6"/>
    <w:rsid w:val="00144A9C"/>
    <w:rsid w:val="00144AA6"/>
    <w:rsid w:val="00145CE1"/>
    <w:rsid w:val="0014638D"/>
    <w:rsid w:val="00146EB1"/>
    <w:rsid w:val="0014762C"/>
    <w:rsid w:val="00150658"/>
    <w:rsid w:val="0015093A"/>
    <w:rsid w:val="00150FD5"/>
    <w:rsid w:val="00152608"/>
    <w:rsid w:val="00154444"/>
    <w:rsid w:val="001547CB"/>
    <w:rsid w:val="00154845"/>
    <w:rsid w:val="001551A2"/>
    <w:rsid w:val="0015526C"/>
    <w:rsid w:val="00155659"/>
    <w:rsid w:val="00155F2E"/>
    <w:rsid w:val="00157372"/>
    <w:rsid w:val="0016006A"/>
    <w:rsid w:val="0016044E"/>
    <w:rsid w:val="001608ED"/>
    <w:rsid w:val="00160DF5"/>
    <w:rsid w:val="001636D5"/>
    <w:rsid w:val="00163EEC"/>
    <w:rsid w:val="00165014"/>
    <w:rsid w:val="001663B9"/>
    <w:rsid w:val="00167983"/>
    <w:rsid w:val="001679FD"/>
    <w:rsid w:val="0017100B"/>
    <w:rsid w:val="00171F68"/>
    <w:rsid w:val="001725C2"/>
    <w:rsid w:val="00173CA7"/>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97CFA"/>
    <w:rsid w:val="00197D30"/>
    <w:rsid w:val="001A1B88"/>
    <w:rsid w:val="001A1F92"/>
    <w:rsid w:val="001A2382"/>
    <w:rsid w:val="001A34F0"/>
    <w:rsid w:val="001A38C1"/>
    <w:rsid w:val="001A3922"/>
    <w:rsid w:val="001A4FF6"/>
    <w:rsid w:val="001A557C"/>
    <w:rsid w:val="001A68F4"/>
    <w:rsid w:val="001A6CB0"/>
    <w:rsid w:val="001B07D7"/>
    <w:rsid w:val="001B1D9D"/>
    <w:rsid w:val="001B1FB4"/>
    <w:rsid w:val="001B2FCB"/>
    <w:rsid w:val="001B3D7B"/>
    <w:rsid w:val="001B415E"/>
    <w:rsid w:val="001B44C8"/>
    <w:rsid w:val="001B482A"/>
    <w:rsid w:val="001B511A"/>
    <w:rsid w:val="001B57B0"/>
    <w:rsid w:val="001B6380"/>
    <w:rsid w:val="001B6630"/>
    <w:rsid w:val="001B6CDE"/>
    <w:rsid w:val="001B7CA3"/>
    <w:rsid w:val="001C022C"/>
    <w:rsid w:val="001C10D5"/>
    <w:rsid w:val="001C111C"/>
    <w:rsid w:val="001C1938"/>
    <w:rsid w:val="001C1982"/>
    <w:rsid w:val="001C2AB9"/>
    <w:rsid w:val="001C2DD3"/>
    <w:rsid w:val="001C4A8B"/>
    <w:rsid w:val="001C4F9D"/>
    <w:rsid w:val="001C54B0"/>
    <w:rsid w:val="001C5F62"/>
    <w:rsid w:val="001C6466"/>
    <w:rsid w:val="001C6DB9"/>
    <w:rsid w:val="001C6FB6"/>
    <w:rsid w:val="001C79C9"/>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538"/>
    <w:rsid w:val="001E4AA3"/>
    <w:rsid w:val="001E50E2"/>
    <w:rsid w:val="001E6065"/>
    <w:rsid w:val="001E73BD"/>
    <w:rsid w:val="001E7450"/>
    <w:rsid w:val="001E7D40"/>
    <w:rsid w:val="001F0085"/>
    <w:rsid w:val="001F01A9"/>
    <w:rsid w:val="001F0201"/>
    <w:rsid w:val="001F0476"/>
    <w:rsid w:val="001F0CA1"/>
    <w:rsid w:val="001F2538"/>
    <w:rsid w:val="001F2CFC"/>
    <w:rsid w:val="001F39CC"/>
    <w:rsid w:val="001F3BDF"/>
    <w:rsid w:val="001F46A0"/>
    <w:rsid w:val="001F5B17"/>
    <w:rsid w:val="001F6117"/>
    <w:rsid w:val="001F7A97"/>
    <w:rsid w:val="00200340"/>
    <w:rsid w:val="002010F1"/>
    <w:rsid w:val="0020116F"/>
    <w:rsid w:val="0020138F"/>
    <w:rsid w:val="002015C9"/>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52DC"/>
    <w:rsid w:val="002158CD"/>
    <w:rsid w:val="002177AD"/>
    <w:rsid w:val="00217E79"/>
    <w:rsid w:val="002200FA"/>
    <w:rsid w:val="00220898"/>
    <w:rsid w:val="002209D2"/>
    <w:rsid w:val="002214AD"/>
    <w:rsid w:val="0022182B"/>
    <w:rsid w:val="00221D0A"/>
    <w:rsid w:val="00223223"/>
    <w:rsid w:val="00223971"/>
    <w:rsid w:val="0022418F"/>
    <w:rsid w:val="00224328"/>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1ED5"/>
    <w:rsid w:val="0024335F"/>
    <w:rsid w:val="00243BC1"/>
    <w:rsid w:val="00244332"/>
    <w:rsid w:val="00245042"/>
    <w:rsid w:val="00245B23"/>
    <w:rsid w:val="0024634D"/>
    <w:rsid w:val="00246DE8"/>
    <w:rsid w:val="0025022A"/>
    <w:rsid w:val="00250854"/>
    <w:rsid w:val="00250C40"/>
    <w:rsid w:val="0025158B"/>
    <w:rsid w:val="002519AC"/>
    <w:rsid w:val="00251E57"/>
    <w:rsid w:val="0025228F"/>
    <w:rsid w:val="002530BE"/>
    <w:rsid w:val="0025315D"/>
    <w:rsid w:val="002567D5"/>
    <w:rsid w:val="00257195"/>
    <w:rsid w:val="0025736E"/>
    <w:rsid w:val="002578D8"/>
    <w:rsid w:val="002613A5"/>
    <w:rsid w:val="00261914"/>
    <w:rsid w:val="00264C15"/>
    <w:rsid w:val="00266F91"/>
    <w:rsid w:val="00267881"/>
    <w:rsid w:val="00270469"/>
    <w:rsid w:val="00271190"/>
    <w:rsid w:val="00271E3A"/>
    <w:rsid w:val="00271F74"/>
    <w:rsid w:val="002723F2"/>
    <w:rsid w:val="00273821"/>
    <w:rsid w:val="00273FC1"/>
    <w:rsid w:val="00274BB4"/>
    <w:rsid w:val="00274E67"/>
    <w:rsid w:val="00275D12"/>
    <w:rsid w:val="00275FE7"/>
    <w:rsid w:val="00276CD2"/>
    <w:rsid w:val="00277A1E"/>
    <w:rsid w:val="0028062F"/>
    <w:rsid w:val="002808AD"/>
    <w:rsid w:val="00280D62"/>
    <w:rsid w:val="00280FEC"/>
    <w:rsid w:val="00281430"/>
    <w:rsid w:val="00281EB0"/>
    <w:rsid w:val="00281F7F"/>
    <w:rsid w:val="002840D3"/>
    <w:rsid w:val="0028456D"/>
    <w:rsid w:val="00285548"/>
    <w:rsid w:val="00285749"/>
    <w:rsid w:val="00285EC2"/>
    <w:rsid w:val="0028675B"/>
    <w:rsid w:val="00291D28"/>
    <w:rsid w:val="002928C7"/>
    <w:rsid w:val="00292D61"/>
    <w:rsid w:val="00292EAA"/>
    <w:rsid w:val="002934AE"/>
    <w:rsid w:val="00293B0B"/>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6B9"/>
    <w:rsid w:val="002A6BA7"/>
    <w:rsid w:val="002A6FBE"/>
    <w:rsid w:val="002A79F4"/>
    <w:rsid w:val="002B1C9E"/>
    <w:rsid w:val="002B1E85"/>
    <w:rsid w:val="002B32F0"/>
    <w:rsid w:val="002B385B"/>
    <w:rsid w:val="002B4A9F"/>
    <w:rsid w:val="002B565A"/>
    <w:rsid w:val="002B59FE"/>
    <w:rsid w:val="002B6591"/>
    <w:rsid w:val="002B689A"/>
    <w:rsid w:val="002B7766"/>
    <w:rsid w:val="002C0977"/>
    <w:rsid w:val="002C0C5F"/>
    <w:rsid w:val="002C24E5"/>
    <w:rsid w:val="002C28CD"/>
    <w:rsid w:val="002C3153"/>
    <w:rsid w:val="002C3443"/>
    <w:rsid w:val="002C3BA4"/>
    <w:rsid w:val="002C3DEF"/>
    <w:rsid w:val="002C3F9C"/>
    <w:rsid w:val="002C446E"/>
    <w:rsid w:val="002C4482"/>
    <w:rsid w:val="002C4BB7"/>
    <w:rsid w:val="002C5188"/>
    <w:rsid w:val="002C559B"/>
    <w:rsid w:val="002C5758"/>
    <w:rsid w:val="002C5A7B"/>
    <w:rsid w:val="002C5BCD"/>
    <w:rsid w:val="002C5E51"/>
    <w:rsid w:val="002C63B6"/>
    <w:rsid w:val="002C7216"/>
    <w:rsid w:val="002C72D9"/>
    <w:rsid w:val="002C73CF"/>
    <w:rsid w:val="002C762F"/>
    <w:rsid w:val="002C7B02"/>
    <w:rsid w:val="002C7F94"/>
    <w:rsid w:val="002D1D19"/>
    <w:rsid w:val="002D1F77"/>
    <w:rsid w:val="002D2931"/>
    <w:rsid w:val="002D2B18"/>
    <w:rsid w:val="002D32AD"/>
    <w:rsid w:val="002D336B"/>
    <w:rsid w:val="002D3445"/>
    <w:rsid w:val="002D37DB"/>
    <w:rsid w:val="002D3F6E"/>
    <w:rsid w:val="002D4229"/>
    <w:rsid w:val="002D4826"/>
    <w:rsid w:val="002D4908"/>
    <w:rsid w:val="002D4B06"/>
    <w:rsid w:val="002D4DCF"/>
    <w:rsid w:val="002D51BC"/>
    <w:rsid w:val="002D5A91"/>
    <w:rsid w:val="002D69C6"/>
    <w:rsid w:val="002D721E"/>
    <w:rsid w:val="002D756C"/>
    <w:rsid w:val="002D7C97"/>
    <w:rsid w:val="002E068A"/>
    <w:rsid w:val="002E0E6D"/>
    <w:rsid w:val="002E14F8"/>
    <w:rsid w:val="002E16EB"/>
    <w:rsid w:val="002E1EE2"/>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DCF"/>
    <w:rsid w:val="003045A8"/>
    <w:rsid w:val="00305706"/>
    <w:rsid w:val="00305BD4"/>
    <w:rsid w:val="00305EE5"/>
    <w:rsid w:val="0030696B"/>
    <w:rsid w:val="003079D9"/>
    <w:rsid w:val="00310568"/>
    <w:rsid w:val="00310AAF"/>
    <w:rsid w:val="00310F20"/>
    <w:rsid w:val="003111FD"/>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D73"/>
    <w:rsid w:val="00324E7A"/>
    <w:rsid w:val="0032561B"/>
    <w:rsid w:val="00325769"/>
    <w:rsid w:val="00325B85"/>
    <w:rsid w:val="00326166"/>
    <w:rsid w:val="00326C1A"/>
    <w:rsid w:val="00326CB0"/>
    <w:rsid w:val="00327C4D"/>
    <w:rsid w:val="00327C80"/>
    <w:rsid w:val="0033143D"/>
    <w:rsid w:val="00331D74"/>
    <w:rsid w:val="0033263B"/>
    <w:rsid w:val="00332B0C"/>
    <w:rsid w:val="00333066"/>
    <w:rsid w:val="00333213"/>
    <w:rsid w:val="00333B90"/>
    <w:rsid w:val="00334763"/>
    <w:rsid w:val="00334BBB"/>
    <w:rsid w:val="003350B3"/>
    <w:rsid w:val="00336954"/>
    <w:rsid w:val="00336D30"/>
    <w:rsid w:val="003371C6"/>
    <w:rsid w:val="00340C26"/>
    <w:rsid w:val="00340FC5"/>
    <w:rsid w:val="00341115"/>
    <w:rsid w:val="00342A3B"/>
    <w:rsid w:val="00342E26"/>
    <w:rsid w:val="003436A3"/>
    <w:rsid w:val="00343FB8"/>
    <w:rsid w:val="00344810"/>
    <w:rsid w:val="00344DFF"/>
    <w:rsid w:val="003452B6"/>
    <w:rsid w:val="003463A5"/>
    <w:rsid w:val="00347017"/>
    <w:rsid w:val="00347361"/>
    <w:rsid w:val="0035052F"/>
    <w:rsid w:val="00350772"/>
    <w:rsid w:val="003507A1"/>
    <w:rsid w:val="00351711"/>
    <w:rsid w:val="00351B7B"/>
    <w:rsid w:val="00351BCD"/>
    <w:rsid w:val="00351EC2"/>
    <w:rsid w:val="00352A6B"/>
    <w:rsid w:val="00352B67"/>
    <w:rsid w:val="0035378A"/>
    <w:rsid w:val="00353A10"/>
    <w:rsid w:val="00354F27"/>
    <w:rsid w:val="00355689"/>
    <w:rsid w:val="00355891"/>
    <w:rsid w:val="003558FA"/>
    <w:rsid w:val="00355E3A"/>
    <w:rsid w:val="00355E72"/>
    <w:rsid w:val="003561A9"/>
    <w:rsid w:val="00356E02"/>
    <w:rsid w:val="00357A1A"/>
    <w:rsid w:val="00360667"/>
    <w:rsid w:val="003616A4"/>
    <w:rsid w:val="00361D36"/>
    <w:rsid w:val="003621A3"/>
    <w:rsid w:val="003629FE"/>
    <w:rsid w:val="00363FF1"/>
    <w:rsid w:val="003643D7"/>
    <w:rsid w:val="00364C02"/>
    <w:rsid w:val="00365A8B"/>
    <w:rsid w:val="00366FA1"/>
    <w:rsid w:val="00367757"/>
    <w:rsid w:val="0037004C"/>
    <w:rsid w:val="003701BD"/>
    <w:rsid w:val="003703CB"/>
    <w:rsid w:val="00370920"/>
    <w:rsid w:val="00370D97"/>
    <w:rsid w:val="0037119B"/>
    <w:rsid w:val="003716D6"/>
    <w:rsid w:val="00371EED"/>
    <w:rsid w:val="0037224C"/>
    <w:rsid w:val="00372646"/>
    <w:rsid w:val="0037270D"/>
    <w:rsid w:val="00372A7D"/>
    <w:rsid w:val="00373E10"/>
    <w:rsid w:val="0037427C"/>
    <w:rsid w:val="00377030"/>
    <w:rsid w:val="00380197"/>
    <w:rsid w:val="00380EBB"/>
    <w:rsid w:val="003819DC"/>
    <w:rsid w:val="00381C0D"/>
    <w:rsid w:val="00381F6C"/>
    <w:rsid w:val="00382A3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589"/>
    <w:rsid w:val="003A5B19"/>
    <w:rsid w:val="003A6D6C"/>
    <w:rsid w:val="003A7831"/>
    <w:rsid w:val="003B1FF0"/>
    <w:rsid w:val="003B2393"/>
    <w:rsid w:val="003B2BAE"/>
    <w:rsid w:val="003B3117"/>
    <w:rsid w:val="003B5800"/>
    <w:rsid w:val="003B6E00"/>
    <w:rsid w:val="003B7C7F"/>
    <w:rsid w:val="003C1154"/>
    <w:rsid w:val="003C1312"/>
    <w:rsid w:val="003C3310"/>
    <w:rsid w:val="003C4C53"/>
    <w:rsid w:val="003C4F4F"/>
    <w:rsid w:val="003C53DC"/>
    <w:rsid w:val="003C6268"/>
    <w:rsid w:val="003C6D51"/>
    <w:rsid w:val="003C6F6D"/>
    <w:rsid w:val="003C7216"/>
    <w:rsid w:val="003C7585"/>
    <w:rsid w:val="003C792E"/>
    <w:rsid w:val="003D0F1F"/>
    <w:rsid w:val="003D1684"/>
    <w:rsid w:val="003D17A2"/>
    <w:rsid w:val="003D1A37"/>
    <w:rsid w:val="003D27D1"/>
    <w:rsid w:val="003D4B4C"/>
    <w:rsid w:val="003D4CBF"/>
    <w:rsid w:val="003D57A6"/>
    <w:rsid w:val="003D5917"/>
    <w:rsid w:val="003D5DCB"/>
    <w:rsid w:val="003D6692"/>
    <w:rsid w:val="003D6F36"/>
    <w:rsid w:val="003E0E02"/>
    <w:rsid w:val="003E0E80"/>
    <w:rsid w:val="003E169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4B21"/>
    <w:rsid w:val="003F5304"/>
    <w:rsid w:val="003F548F"/>
    <w:rsid w:val="003F5516"/>
    <w:rsid w:val="003F6A59"/>
    <w:rsid w:val="003F743A"/>
    <w:rsid w:val="00401BEC"/>
    <w:rsid w:val="00401EBD"/>
    <w:rsid w:val="004025E1"/>
    <w:rsid w:val="004058B6"/>
    <w:rsid w:val="0040734E"/>
    <w:rsid w:val="004077EF"/>
    <w:rsid w:val="00407AFD"/>
    <w:rsid w:val="00407F9F"/>
    <w:rsid w:val="004122AC"/>
    <w:rsid w:val="00412FCE"/>
    <w:rsid w:val="004131D9"/>
    <w:rsid w:val="004131EE"/>
    <w:rsid w:val="004136D2"/>
    <w:rsid w:val="0041390E"/>
    <w:rsid w:val="0041410B"/>
    <w:rsid w:val="004141A6"/>
    <w:rsid w:val="004144BA"/>
    <w:rsid w:val="00414BB3"/>
    <w:rsid w:val="00415963"/>
    <w:rsid w:val="00415FBB"/>
    <w:rsid w:val="0041669D"/>
    <w:rsid w:val="00416961"/>
    <w:rsid w:val="00416AC5"/>
    <w:rsid w:val="004201F7"/>
    <w:rsid w:val="00420C3B"/>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095"/>
    <w:rsid w:val="00440532"/>
    <w:rsid w:val="00443222"/>
    <w:rsid w:val="004439BE"/>
    <w:rsid w:val="004448FD"/>
    <w:rsid w:val="00444983"/>
    <w:rsid w:val="00444F8C"/>
    <w:rsid w:val="004453C9"/>
    <w:rsid w:val="004454F5"/>
    <w:rsid w:val="00445A1C"/>
    <w:rsid w:val="0044674B"/>
    <w:rsid w:val="00446771"/>
    <w:rsid w:val="004505D8"/>
    <w:rsid w:val="0045151D"/>
    <w:rsid w:val="0045163B"/>
    <w:rsid w:val="00451AF0"/>
    <w:rsid w:val="00452E3C"/>
    <w:rsid w:val="00453767"/>
    <w:rsid w:val="00453897"/>
    <w:rsid w:val="00453F87"/>
    <w:rsid w:val="00454B84"/>
    <w:rsid w:val="004555BE"/>
    <w:rsid w:val="00455F90"/>
    <w:rsid w:val="004567A8"/>
    <w:rsid w:val="00456EF9"/>
    <w:rsid w:val="00456FB2"/>
    <w:rsid w:val="0045756B"/>
    <w:rsid w:val="00457E35"/>
    <w:rsid w:val="0046072B"/>
    <w:rsid w:val="004607BA"/>
    <w:rsid w:val="00460DFE"/>
    <w:rsid w:val="00461194"/>
    <w:rsid w:val="004621F1"/>
    <w:rsid w:val="00462504"/>
    <w:rsid w:val="004667D7"/>
    <w:rsid w:val="00466B68"/>
    <w:rsid w:val="00466F57"/>
    <w:rsid w:val="00467069"/>
    <w:rsid w:val="004673D2"/>
    <w:rsid w:val="0046769C"/>
    <w:rsid w:val="00467821"/>
    <w:rsid w:val="004678D4"/>
    <w:rsid w:val="0047197D"/>
    <w:rsid w:val="00471C06"/>
    <w:rsid w:val="00472352"/>
    <w:rsid w:val="004736B9"/>
    <w:rsid w:val="00473B6E"/>
    <w:rsid w:val="0047550E"/>
    <w:rsid w:val="00475FA8"/>
    <w:rsid w:val="004761B3"/>
    <w:rsid w:val="00476F6B"/>
    <w:rsid w:val="0047739E"/>
    <w:rsid w:val="0048085E"/>
    <w:rsid w:val="004819CD"/>
    <w:rsid w:val="00481A7B"/>
    <w:rsid w:val="00481BE9"/>
    <w:rsid w:val="00482013"/>
    <w:rsid w:val="004822A4"/>
    <w:rsid w:val="00483105"/>
    <w:rsid w:val="00483D3E"/>
    <w:rsid w:val="00483E0E"/>
    <w:rsid w:val="00483ED7"/>
    <w:rsid w:val="00483EF9"/>
    <w:rsid w:val="00485045"/>
    <w:rsid w:val="004865D5"/>
    <w:rsid w:val="00486D5B"/>
    <w:rsid w:val="004905B3"/>
    <w:rsid w:val="004915CF"/>
    <w:rsid w:val="0049166A"/>
    <w:rsid w:val="00491C2A"/>
    <w:rsid w:val="00491F4A"/>
    <w:rsid w:val="00492263"/>
    <w:rsid w:val="00492450"/>
    <w:rsid w:val="00492A75"/>
    <w:rsid w:val="004938DF"/>
    <w:rsid w:val="0049391C"/>
    <w:rsid w:val="00493C70"/>
    <w:rsid w:val="00493D19"/>
    <w:rsid w:val="004946EE"/>
    <w:rsid w:val="0049472C"/>
    <w:rsid w:val="00494A79"/>
    <w:rsid w:val="00494E96"/>
    <w:rsid w:val="0049585B"/>
    <w:rsid w:val="00495A6C"/>
    <w:rsid w:val="00496A9B"/>
    <w:rsid w:val="0049734C"/>
    <w:rsid w:val="004A0240"/>
    <w:rsid w:val="004A057E"/>
    <w:rsid w:val="004A1824"/>
    <w:rsid w:val="004A2817"/>
    <w:rsid w:val="004A2EF8"/>
    <w:rsid w:val="004A32B6"/>
    <w:rsid w:val="004A35BF"/>
    <w:rsid w:val="004A3677"/>
    <w:rsid w:val="004A387F"/>
    <w:rsid w:val="004A49E9"/>
    <w:rsid w:val="004A58B2"/>
    <w:rsid w:val="004A66C7"/>
    <w:rsid w:val="004A6E92"/>
    <w:rsid w:val="004A715A"/>
    <w:rsid w:val="004A71C4"/>
    <w:rsid w:val="004A724B"/>
    <w:rsid w:val="004A778B"/>
    <w:rsid w:val="004A78E4"/>
    <w:rsid w:val="004A7C06"/>
    <w:rsid w:val="004B0169"/>
    <w:rsid w:val="004B1319"/>
    <w:rsid w:val="004B1E09"/>
    <w:rsid w:val="004B3079"/>
    <w:rsid w:val="004B338F"/>
    <w:rsid w:val="004B3D21"/>
    <w:rsid w:val="004B4C38"/>
    <w:rsid w:val="004B5426"/>
    <w:rsid w:val="004B5622"/>
    <w:rsid w:val="004B5A35"/>
    <w:rsid w:val="004B61CD"/>
    <w:rsid w:val="004B73E3"/>
    <w:rsid w:val="004C14E9"/>
    <w:rsid w:val="004C1718"/>
    <w:rsid w:val="004C1E9C"/>
    <w:rsid w:val="004C1FE0"/>
    <w:rsid w:val="004C4FA4"/>
    <w:rsid w:val="004C5480"/>
    <w:rsid w:val="004C5649"/>
    <w:rsid w:val="004C59C7"/>
    <w:rsid w:val="004C6EF9"/>
    <w:rsid w:val="004C702B"/>
    <w:rsid w:val="004C71D0"/>
    <w:rsid w:val="004C7705"/>
    <w:rsid w:val="004C797F"/>
    <w:rsid w:val="004D0597"/>
    <w:rsid w:val="004D0C17"/>
    <w:rsid w:val="004D0E29"/>
    <w:rsid w:val="004D18C7"/>
    <w:rsid w:val="004D221A"/>
    <w:rsid w:val="004D244F"/>
    <w:rsid w:val="004D38A4"/>
    <w:rsid w:val="004D5606"/>
    <w:rsid w:val="004D5962"/>
    <w:rsid w:val="004D6157"/>
    <w:rsid w:val="004D679B"/>
    <w:rsid w:val="004D79F8"/>
    <w:rsid w:val="004E0E6A"/>
    <w:rsid w:val="004E118E"/>
    <w:rsid w:val="004E1D68"/>
    <w:rsid w:val="004E22D6"/>
    <w:rsid w:val="004E2F19"/>
    <w:rsid w:val="004E5F9C"/>
    <w:rsid w:val="004E6920"/>
    <w:rsid w:val="004E6D05"/>
    <w:rsid w:val="004E7237"/>
    <w:rsid w:val="004E7583"/>
    <w:rsid w:val="004E7EAF"/>
    <w:rsid w:val="004F0412"/>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542"/>
    <w:rsid w:val="00503992"/>
    <w:rsid w:val="00503F28"/>
    <w:rsid w:val="00504ABB"/>
    <w:rsid w:val="00504BB3"/>
    <w:rsid w:val="00504E75"/>
    <w:rsid w:val="005058E9"/>
    <w:rsid w:val="00505F37"/>
    <w:rsid w:val="00506247"/>
    <w:rsid w:val="00506CEC"/>
    <w:rsid w:val="00507E26"/>
    <w:rsid w:val="00510C29"/>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93C"/>
    <w:rsid w:val="00522A48"/>
    <w:rsid w:val="00523857"/>
    <w:rsid w:val="00523B56"/>
    <w:rsid w:val="005242AC"/>
    <w:rsid w:val="005266F6"/>
    <w:rsid w:val="00526805"/>
    <w:rsid w:val="00526910"/>
    <w:rsid w:val="0052757D"/>
    <w:rsid w:val="0052770D"/>
    <w:rsid w:val="00527855"/>
    <w:rsid w:val="0053010C"/>
    <w:rsid w:val="005304D0"/>
    <w:rsid w:val="00530D6B"/>
    <w:rsid w:val="0053107A"/>
    <w:rsid w:val="00531843"/>
    <w:rsid w:val="00531C66"/>
    <w:rsid w:val="005325DA"/>
    <w:rsid w:val="00532F2B"/>
    <w:rsid w:val="005330EE"/>
    <w:rsid w:val="005347C5"/>
    <w:rsid w:val="005357B3"/>
    <w:rsid w:val="00535BA2"/>
    <w:rsid w:val="005365BE"/>
    <w:rsid w:val="00537938"/>
    <w:rsid w:val="0054059A"/>
    <w:rsid w:val="00541214"/>
    <w:rsid w:val="00541256"/>
    <w:rsid w:val="0054262E"/>
    <w:rsid w:val="00542799"/>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137"/>
    <w:rsid w:val="005602B5"/>
    <w:rsid w:val="005606D7"/>
    <w:rsid w:val="005607F7"/>
    <w:rsid w:val="005609CE"/>
    <w:rsid w:val="0056104A"/>
    <w:rsid w:val="00561DFE"/>
    <w:rsid w:val="00561F4A"/>
    <w:rsid w:val="00562BC0"/>
    <w:rsid w:val="00562E7F"/>
    <w:rsid w:val="005634D7"/>
    <w:rsid w:val="005646BF"/>
    <w:rsid w:val="005650FA"/>
    <w:rsid w:val="00565294"/>
    <w:rsid w:val="00566E95"/>
    <w:rsid w:val="005671AB"/>
    <w:rsid w:val="0056791E"/>
    <w:rsid w:val="00567EB3"/>
    <w:rsid w:val="005707BF"/>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23D5"/>
    <w:rsid w:val="005831DD"/>
    <w:rsid w:val="00583D3F"/>
    <w:rsid w:val="0058472F"/>
    <w:rsid w:val="00584912"/>
    <w:rsid w:val="00584B99"/>
    <w:rsid w:val="0058628B"/>
    <w:rsid w:val="005865D8"/>
    <w:rsid w:val="00586DD7"/>
    <w:rsid w:val="00586F21"/>
    <w:rsid w:val="0058754F"/>
    <w:rsid w:val="00587C2F"/>
    <w:rsid w:val="0059239B"/>
    <w:rsid w:val="005936AE"/>
    <w:rsid w:val="005936AF"/>
    <w:rsid w:val="005944E5"/>
    <w:rsid w:val="0059611C"/>
    <w:rsid w:val="0059612D"/>
    <w:rsid w:val="00596E3C"/>
    <w:rsid w:val="005A0B70"/>
    <w:rsid w:val="005A261A"/>
    <w:rsid w:val="005A2678"/>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29CE"/>
    <w:rsid w:val="005C37E4"/>
    <w:rsid w:val="005C3A4F"/>
    <w:rsid w:val="005C3EA0"/>
    <w:rsid w:val="005C40B6"/>
    <w:rsid w:val="005C4641"/>
    <w:rsid w:val="005C5CC5"/>
    <w:rsid w:val="005C71C1"/>
    <w:rsid w:val="005C7656"/>
    <w:rsid w:val="005D0520"/>
    <w:rsid w:val="005D1702"/>
    <w:rsid w:val="005D1877"/>
    <w:rsid w:val="005D1DAC"/>
    <w:rsid w:val="005D2E91"/>
    <w:rsid w:val="005D3475"/>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B89"/>
    <w:rsid w:val="005F0E08"/>
    <w:rsid w:val="005F1896"/>
    <w:rsid w:val="005F208E"/>
    <w:rsid w:val="005F48CD"/>
    <w:rsid w:val="00600BB7"/>
    <w:rsid w:val="00600E5D"/>
    <w:rsid w:val="006011EE"/>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6FC4"/>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0A1"/>
    <w:rsid w:val="006407A8"/>
    <w:rsid w:val="00641134"/>
    <w:rsid w:val="0064161B"/>
    <w:rsid w:val="006418C7"/>
    <w:rsid w:val="006429F8"/>
    <w:rsid w:val="00642EB3"/>
    <w:rsid w:val="006438A5"/>
    <w:rsid w:val="006439F7"/>
    <w:rsid w:val="00643D70"/>
    <w:rsid w:val="00643FDE"/>
    <w:rsid w:val="0064454A"/>
    <w:rsid w:val="0064476B"/>
    <w:rsid w:val="00644D08"/>
    <w:rsid w:val="006450BF"/>
    <w:rsid w:val="00646458"/>
    <w:rsid w:val="00647065"/>
    <w:rsid w:val="00647E1E"/>
    <w:rsid w:val="006520E2"/>
    <w:rsid w:val="00652E41"/>
    <w:rsid w:val="00652F68"/>
    <w:rsid w:val="0065385B"/>
    <w:rsid w:val="00653D47"/>
    <w:rsid w:val="0065407D"/>
    <w:rsid w:val="00654A1C"/>
    <w:rsid w:val="00655123"/>
    <w:rsid w:val="00656298"/>
    <w:rsid w:val="0066041B"/>
    <w:rsid w:val="00661F1C"/>
    <w:rsid w:val="006631D6"/>
    <w:rsid w:val="006631D9"/>
    <w:rsid w:val="006632D4"/>
    <w:rsid w:val="006645D7"/>
    <w:rsid w:val="00664ACD"/>
    <w:rsid w:val="00664C7E"/>
    <w:rsid w:val="0066605D"/>
    <w:rsid w:val="006660C6"/>
    <w:rsid w:val="0066623C"/>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0A85"/>
    <w:rsid w:val="00681497"/>
    <w:rsid w:val="00681869"/>
    <w:rsid w:val="006818B9"/>
    <w:rsid w:val="00682944"/>
    <w:rsid w:val="0068295E"/>
    <w:rsid w:val="00683590"/>
    <w:rsid w:val="00683A98"/>
    <w:rsid w:val="0068422A"/>
    <w:rsid w:val="006853A9"/>
    <w:rsid w:val="00685676"/>
    <w:rsid w:val="00685906"/>
    <w:rsid w:val="00685CB5"/>
    <w:rsid w:val="0068764D"/>
    <w:rsid w:val="006906C2"/>
    <w:rsid w:val="00690D77"/>
    <w:rsid w:val="00692393"/>
    <w:rsid w:val="006926BD"/>
    <w:rsid w:val="00693123"/>
    <w:rsid w:val="00693A52"/>
    <w:rsid w:val="006946A4"/>
    <w:rsid w:val="00694F02"/>
    <w:rsid w:val="00696285"/>
    <w:rsid w:val="006A27C6"/>
    <w:rsid w:val="006A2BB2"/>
    <w:rsid w:val="006A3C9E"/>
    <w:rsid w:val="006A443D"/>
    <w:rsid w:val="006A4BC4"/>
    <w:rsid w:val="006A4CED"/>
    <w:rsid w:val="006A664F"/>
    <w:rsid w:val="006A6838"/>
    <w:rsid w:val="006A6904"/>
    <w:rsid w:val="006A6996"/>
    <w:rsid w:val="006A6C31"/>
    <w:rsid w:val="006A7A0E"/>
    <w:rsid w:val="006A7A97"/>
    <w:rsid w:val="006B007A"/>
    <w:rsid w:val="006B15AC"/>
    <w:rsid w:val="006B178C"/>
    <w:rsid w:val="006B1CA7"/>
    <w:rsid w:val="006B24A3"/>
    <w:rsid w:val="006B2F6F"/>
    <w:rsid w:val="006B4EF4"/>
    <w:rsid w:val="006B5246"/>
    <w:rsid w:val="006B57C3"/>
    <w:rsid w:val="006B69BD"/>
    <w:rsid w:val="006B6D17"/>
    <w:rsid w:val="006B76D3"/>
    <w:rsid w:val="006C09F2"/>
    <w:rsid w:val="006C0EE6"/>
    <w:rsid w:val="006C1CE2"/>
    <w:rsid w:val="006C366D"/>
    <w:rsid w:val="006C36D3"/>
    <w:rsid w:val="006C3E60"/>
    <w:rsid w:val="006C6CCF"/>
    <w:rsid w:val="006C73D1"/>
    <w:rsid w:val="006C76A0"/>
    <w:rsid w:val="006D0082"/>
    <w:rsid w:val="006D059C"/>
    <w:rsid w:val="006D0910"/>
    <w:rsid w:val="006D0D08"/>
    <w:rsid w:val="006D1383"/>
    <w:rsid w:val="006D1A99"/>
    <w:rsid w:val="006D1E5C"/>
    <w:rsid w:val="006D27C1"/>
    <w:rsid w:val="006D3886"/>
    <w:rsid w:val="006D39AD"/>
    <w:rsid w:val="006D52F2"/>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10C2"/>
    <w:rsid w:val="00701E5F"/>
    <w:rsid w:val="00702276"/>
    <w:rsid w:val="00702820"/>
    <w:rsid w:val="0070283A"/>
    <w:rsid w:val="00703478"/>
    <w:rsid w:val="007039CF"/>
    <w:rsid w:val="00703BCE"/>
    <w:rsid w:val="00703CB7"/>
    <w:rsid w:val="00703F1B"/>
    <w:rsid w:val="00705EF6"/>
    <w:rsid w:val="00705F98"/>
    <w:rsid w:val="00705FA1"/>
    <w:rsid w:val="007060C9"/>
    <w:rsid w:val="00707064"/>
    <w:rsid w:val="00707D3A"/>
    <w:rsid w:val="00710378"/>
    <w:rsid w:val="0071066D"/>
    <w:rsid w:val="00711396"/>
    <w:rsid w:val="007120C8"/>
    <w:rsid w:val="007125B7"/>
    <w:rsid w:val="00712AA2"/>
    <w:rsid w:val="00712F5A"/>
    <w:rsid w:val="007131E0"/>
    <w:rsid w:val="007132D7"/>
    <w:rsid w:val="007136BA"/>
    <w:rsid w:val="00714A25"/>
    <w:rsid w:val="007156C4"/>
    <w:rsid w:val="007174EE"/>
    <w:rsid w:val="007177F3"/>
    <w:rsid w:val="00720AED"/>
    <w:rsid w:val="00720CE4"/>
    <w:rsid w:val="0072196F"/>
    <w:rsid w:val="00721BB2"/>
    <w:rsid w:val="00721E58"/>
    <w:rsid w:val="007224CD"/>
    <w:rsid w:val="0072326C"/>
    <w:rsid w:val="00723784"/>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063"/>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434E"/>
    <w:rsid w:val="00784B03"/>
    <w:rsid w:val="0078572C"/>
    <w:rsid w:val="00785739"/>
    <w:rsid w:val="00790802"/>
    <w:rsid w:val="007922F8"/>
    <w:rsid w:val="0079287F"/>
    <w:rsid w:val="00792B0E"/>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A7B66"/>
    <w:rsid w:val="007B0249"/>
    <w:rsid w:val="007B07B0"/>
    <w:rsid w:val="007B306D"/>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5D"/>
    <w:rsid w:val="007C40E1"/>
    <w:rsid w:val="007C4F48"/>
    <w:rsid w:val="007C50C2"/>
    <w:rsid w:val="007C6B55"/>
    <w:rsid w:val="007D10FB"/>
    <w:rsid w:val="007D1505"/>
    <w:rsid w:val="007D180C"/>
    <w:rsid w:val="007D1F62"/>
    <w:rsid w:val="007D36E2"/>
    <w:rsid w:val="007D36F1"/>
    <w:rsid w:val="007D3C61"/>
    <w:rsid w:val="007D3E81"/>
    <w:rsid w:val="007D4827"/>
    <w:rsid w:val="007D54F5"/>
    <w:rsid w:val="007D6BB2"/>
    <w:rsid w:val="007D7072"/>
    <w:rsid w:val="007D78F4"/>
    <w:rsid w:val="007E06D6"/>
    <w:rsid w:val="007E121D"/>
    <w:rsid w:val="007E2488"/>
    <w:rsid w:val="007E3AF4"/>
    <w:rsid w:val="007E3B8F"/>
    <w:rsid w:val="007E6913"/>
    <w:rsid w:val="007E70E2"/>
    <w:rsid w:val="007E7FA2"/>
    <w:rsid w:val="007E7FB5"/>
    <w:rsid w:val="007E7FB6"/>
    <w:rsid w:val="007F0E6B"/>
    <w:rsid w:val="007F11E8"/>
    <w:rsid w:val="007F1286"/>
    <w:rsid w:val="007F12FC"/>
    <w:rsid w:val="007F1803"/>
    <w:rsid w:val="007F1FD8"/>
    <w:rsid w:val="007F2759"/>
    <w:rsid w:val="007F4E74"/>
    <w:rsid w:val="007F5285"/>
    <w:rsid w:val="007F749D"/>
    <w:rsid w:val="007F750E"/>
    <w:rsid w:val="007F7A8D"/>
    <w:rsid w:val="007F7ACC"/>
    <w:rsid w:val="0080062C"/>
    <w:rsid w:val="00800A95"/>
    <w:rsid w:val="00801B02"/>
    <w:rsid w:val="00801C18"/>
    <w:rsid w:val="008024D7"/>
    <w:rsid w:val="008026B0"/>
    <w:rsid w:val="00804A7D"/>
    <w:rsid w:val="00807E69"/>
    <w:rsid w:val="00811D17"/>
    <w:rsid w:val="00811EB2"/>
    <w:rsid w:val="00812BD5"/>
    <w:rsid w:val="00813558"/>
    <w:rsid w:val="00814156"/>
    <w:rsid w:val="00814C88"/>
    <w:rsid w:val="00814F9A"/>
    <w:rsid w:val="008161E5"/>
    <w:rsid w:val="0081648E"/>
    <w:rsid w:val="008165C3"/>
    <w:rsid w:val="00817C74"/>
    <w:rsid w:val="00817FA3"/>
    <w:rsid w:val="008216EC"/>
    <w:rsid w:val="00822C3E"/>
    <w:rsid w:val="00822F59"/>
    <w:rsid w:val="0082326C"/>
    <w:rsid w:val="008234FC"/>
    <w:rsid w:val="008236A1"/>
    <w:rsid w:val="00825A10"/>
    <w:rsid w:val="00825D03"/>
    <w:rsid w:val="00826975"/>
    <w:rsid w:val="00827178"/>
    <w:rsid w:val="00827BE8"/>
    <w:rsid w:val="0083039A"/>
    <w:rsid w:val="00830462"/>
    <w:rsid w:val="0083056C"/>
    <w:rsid w:val="008316E1"/>
    <w:rsid w:val="0083234F"/>
    <w:rsid w:val="0083245A"/>
    <w:rsid w:val="00832EE8"/>
    <w:rsid w:val="00833076"/>
    <w:rsid w:val="008341DD"/>
    <w:rsid w:val="00835204"/>
    <w:rsid w:val="00835205"/>
    <w:rsid w:val="0083568C"/>
    <w:rsid w:val="0083606D"/>
    <w:rsid w:val="00836974"/>
    <w:rsid w:val="00837EEB"/>
    <w:rsid w:val="0084075D"/>
    <w:rsid w:val="008417E1"/>
    <w:rsid w:val="00841806"/>
    <w:rsid w:val="008421D3"/>
    <w:rsid w:val="00842F5B"/>
    <w:rsid w:val="00843B67"/>
    <w:rsid w:val="008440EB"/>
    <w:rsid w:val="0084422A"/>
    <w:rsid w:val="00844DF7"/>
    <w:rsid w:val="00845815"/>
    <w:rsid w:val="00845C20"/>
    <w:rsid w:val="00846E94"/>
    <w:rsid w:val="00847222"/>
    <w:rsid w:val="00847343"/>
    <w:rsid w:val="00850DCF"/>
    <w:rsid w:val="0085112A"/>
    <w:rsid w:val="008525BE"/>
    <w:rsid w:val="00852B57"/>
    <w:rsid w:val="00852E99"/>
    <w:rsid w:val="008537FC"/>
    <w:rsid w:val="00854849"/>
    <w:rsid w:val="00855B68"/>
    <w:rsid w:val="00855C0C"/>
    <w:rsid w:val="0085631C"/>
    <w:rsid w:val="0085641C"/>
    <w:rsid w:val="00860196"/>
    <w:rsid w:val="008627B5"/>
    <w:rsid w:val="008643E3"/>
    <w:rsid w:val="00864DB4"/>
    <w:rsid w:val="0086790E"/>
    <w:rsid w:val="00871D58"/>
    <w:rsid w:val="0087285B"/>
    <w:rsid w:val="00872C69"/>
    <w:rsid w:val="00873249"/>
    <w:rsid w:val="00873AA0"/>
    <w:rsid w:val="00874647"/>
    <w:rsid w:val="00874E26"/>
    <w:rsid w:val="0087671C"/>
    <w:rsid w:val="00877427"/>
    <w:rsid w:val="00880309"/>
    <w:rsid w:val="00880500"/>
    <w:rsid w:val="008809A6"/>
    <w:rsid w:val="0088174B"/>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5287"/>
    <w:rsid w:val="008960CF"/>
    <w:rsid w:val="00897872"/>
    <w:rsid w:val="008A02D9"/>
    <w:rsid w:val="008A0411"/>
    <w:rsid w:val="008A07B6"/>
    <w:rsid w:val="008A2939"/>
    <w:rsid w:val="008A468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31C4"/>
    <w:rsid w:val="008B4511"/>
    <w:rsid w:val="008B6BBE"/>
    <w:rsid w:val="008B6E18"/>
    <w:rsid w:val="008B751B"/>
    <w:rsid w:val="008B7A52"/>
    <w:rsid w:val="008C0320"/>
    <w:rsid w:val="008C051D"/>
    <w:rsid w:val="008C0CFF"/>
    <w:rsid w:val="008C1792"/>
    <w:rsid w:val="008C195A"/>
    <w:rsid w:val="008C1E34"/>
    <w:rsid w:val="008C1E98"/>
    <w:rsid w:val="008C222A"/>
    <w:rsid w:val="008C2871"/>
    <w:rsid w:val="008C320D"/>
    <w:rsid w:val="008C53F3"/>
    <w:rsid w:val="008C586D"/>
    <w:rsid w:val="008C73F4"/>
    <w:rsid w:val="008C7645"/>
    <w:rsid w:val="008C7845"/>
    <w:rsid w:val="008C7D0D"/>
    <w:rsid w:val="008D0901"/>
    <w:rsid w:val="008D1335"/>
    <w:rsid w:val="008D1353"/>
    <w:rsid w:val="008D1CC6"/>
    <w:rsid w:val="008D2776"/>
    <w:rsid w:val="008D2C81"/>
    <w:rsid w:val="008D2F54"/>
    <w:rsid w:val="008D3EF7"/>
    <w:rsid w:val="008D4103"/>
    <w:rsid w:val="008D431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6F8A"/>
    <w:rsid w:val="008E726F"/>
    <w:rsid w:val="008E79CD"/>
    <w:rsid w:val="008E7DBA"/>
    <w:rsid w:val="008F06CD"/>
    <w:rsid w:val="008F1DD5"/>
    <w:rsid w:val="008F2B18"/>
    <w:rsid w:val="008F2E09"/>
    <w:rsid w:val="008F2E96"/>
    <w:rsid w:val="008F316F"/>
    <w:rsid w:val="008F3493"/>
    <w:rsid w:val="008F36C8"/>
    <w:rsid w:val="008F3C0D"/>
    <w:rsid w:val="008F4441"/>
    <w:rsid w:val="008F4FE5"/>
    <w:rsid w:val="008F5B85"/>
    <w:rsid w:val="008F5ED3"/>
    <w:rsid w:val="008F77B1"/>
    <w:rsid w:val="008F797E"/>
    <w:rsid w:val="008F7CD0"/>
    <w:rsid w:val="00900773"/>
    <w:rsid w:val="00900DCA"/>
    <w:rsid w:val="00900ECE"/>
    <w:rsid w:val="009029D6"/>
    <w:rsid w:val="00902ACB"/>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17AF7"/>
    <w:rsid w:val="00920974"/>
    <w:rsid w:val="009222D0"/>
    <w:rsid w:val="0092260D"/>
    <w:rsid w:val="00922D7C"/>
    <w:rsid w:val="00923818"/>
    <w:rsid w:val="009239BB"/>
    <w:rsid w:val="0092516E"/>
    <w:rsid w:val="00926114"/>
    <w:rsid w:val="009265A3"/>
    <w:rsid w:val="00927857"/>
    <w:rsid w:val="00927B40"/>
    <w:rsid w:val="00931E63"/>
    <w:rsid w:val="00932114"/>
    <w:rsid w:val="00932AE1"/>
    <w:rsid w:val="00932C81"/>
    <w:rsid w:val="00932C9A"/>
    <w:rsid w:val="00933D96"/>
    <w:rsid w:val="009345CA"/>
    <w:rsid w:val="00934889"/>
    <w:rsid w:val="00935166"/>
    <w:rsid w:val="009352A6"/>
    <w:rsid w:val="00935487"/>
    <w:rsid w:val="00935B1D"/>
    <w:rsid w:val="00936088"/>
    <w:rsid w:val="0093654F"/>
    <w:rsid w:val="0093757B"/>
    <w:rsid w:val="0093787A"/>
    <w:rsid w:val="00937886"/>
    <w:rsid w:val="00937F89"/>
    <w:rsid w:val="00940132"/>
    <w:rsid w:val="0094074A"/>
    <w:rsid w:val="00941A46"/>
    <w:rsid w:val="009421CA"/>
    <w:rsid w:val="00942DAE"/>
    <w:rsid w:val="00942E79"/>
    <w:rsid w:val="009433E5"/>
    <w:rsid w:val="00943AAA"/>
    <w:rsid w:val="00943AEA"/>
    <w:rsid w:val="00946865"/>
    <w:rsid w:val="00946A28"/>
    <w:rsid w:val="009504AD"/>
    <w:rsid w:val="00950BB4"/>
    <w:rsid w:val="00951CDA"/>
    <w:rsid w:val="00952DFC"/>
    <w:rsid w:val="009532B9"/>
    <w:rsid w:val="0095411C"/>
    <w:rsid w:val="00954A16"/>
    <w:rsid w:val="00955911"/>
    <w:rsid w:val="00955C83"/>
    <w:rsid w:val="00955EC7"/>
    <w:rsid w:val="009568A6"/>
    <w:rsid w:val="00956F3A"/>
    <w:rsid w:val="00957A8D"/>
    <w:rsid w:val="009612A1"/>
    <w:rsid w:val="009617BC"/>
    <w:rsid w:val="0096263A"/>
    <w:rsid w:val="00962A85"/>
    <w:rsid w:val="00964DEA"/>
    <w:rsid w:val="009650EC"/>
    <w:rsid w:val="00966E9C"/>
    <w:rsid w:val="00967109"/>
    <w:rsid w:val="00967BBC"/>
    <w:rsid w:val="00970003"/>
    <w:rsid w:val="009730B0"/>
    <w:rsid w:val="00973CEF"/>
    <w:rsid w:val="00974045"/>
    <w:rsid w:val="0097454C"/>
    <w:rsid w:val="00974677"/>
    <w:rsid w:val="00974794"/>
    <w:rsid w:val="009749F3"/>
    <w:rsid w:val="00974FA3"/>
    <w:rsid w:val="00974FB7"/>
    <w:rsid w:val="00975E6F"/>
    <w:rsid w:val="009760AE"/>
    <w:rsid w:val="00976B56"/>
    <w:rsid w:val="00976E55"/>
    <w:rsid w:val="00977B5A"/>
    <w:rsid w:val="00980067"/>
    <w:rsid w:val="00980C65"/>
    <w:rsid w:val="009812B6"/>
    <w:rsid w:val="00981B7A"/>
    <w:rsid w:val="00982B90"/>
    <w:rsid w:val="009834BD"/>
    <w:rsid w:val="00983665"/>
    <w:rsid w:val="00983CCE"/>
    <w:rsid w:val="00987F4F"/>
    <w:rsid w:val="00987F8E"/>
    <w:rsid w:val="00990A84"/>
    <w:rsid w:val="00991380"/>
    <w:rsid w:val="00991D26"/>
    <w:rsid w:val="00992122"/>
    <w:rsid w:val="00992485"/>
    <w:rsid w:val="00992F7D"/>
    <w:rsid w:val="009930E6"/>
    <w:rsid w:val="00993236"/>
    <w:rsid w:val="009935B7"/>
    <w:rsid w:val="00993FF4"/>
    <w:rsid w:val="00994476"/>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3EF8"/>
    <w:rsid w:val="009A5309"/>
    <w:rsid w:val="009A5C52"/>
    <w:rsid w:val="009A5CEE"/>
    <w:rsid w:val="009A676C"/>
    <w:rsid w:val="009A722D"/>
    <w:rsid w:val="009A7356"/>
    <w:rsid w:val="009A7686"/>
    <w:rsid w:val="009B018D"/>
    <w:rsid w:val="009B2BFE"/>
    <w:rsid w:val="009B2DA2"/>
    <w:rsid w:val="009B33E5"/>
    <w:rsid w:val="009B3419"/>
    <w:rsid w:val="009B350B"/>
    <w:rsid w:val="009B38D1"/>
    <w:rsid w:val="009B3D69"/>
    <w:rsid w:val="009B4585"/>
    <w:rsid w:val="009B5128"/>
    <w:rsid w:val="009B62AB"/>
    <w:rsid w:val="009B6C48"/>
    <w:rsid w:val="009B6FA1"/>
    <w:rsid w:val="009B7A9B"/>
    <w:rsid w:val="009C3424"/>
    <w:rsid w:val="009C387A"/>
    <w:rsid w:val="009C3C1E"/>
    <w:rsid w:val="009C3F6D"/>
    <w:rsid w:val="009C42A6"/>
    <w:rsid w:val="009C4EB5"/>
    <w:rsid w:val="009C4FD9"/>
    <w:rsid w:val="009C5FA0"/>
    <w:rsid w:val="009C6D5B"/>
    <w:rsid w:val="009D0574"/>
    <w:rsid w:val="009D119A"/>
    <w:rsid w:val="009D1CE4"/>
    <w:rsid w:val="009D3199"/>
    <w:rsid w:val="009D3986"/>
    <w:rsid w:val="009D4386"/>
    <w:rsid w:val="009D5D70"/>
    <w:rsid w:val="009D63F9"/>
    <w:rsid w:val="009D69DE"/>
    <w:rsid w:val="009D7893"/>
    <w:rsid w:val="009E0B9D"/>
    <w:rsid w:val="009E0D45"/>
    <w:rsid w:val="009E15D3"/>
    <w:rsid w:val="009E1821"/>
    <w:rsid w:val="009E199D"/>
    <w:rsid w:val="009E1A19"/>
    <w:rsid w:val="009E1CE9"/>
    <w:rsid w:val="009E2A13"/>
    <w:rsid w:val="009E326A"/>
    <w:rsid w:val="009E395C"/>
    <w:rsid w:val="009E3DDE"/>
    <w:rsid w:val="009E40F2"/>
    <w:rsid w:val="009E49C0"/>
    <w:rsid w:val="009E5207"/>
    <w:rsid w:val="009E63CC"/>
    <w:rsid w:val="009E6BC6"/>
    <w:rsid w:val="009E6DC2"/>
    <w:rsid w:val="009E7377"/>
    <w:rsid w:val="009E79AF"/>
    <w:rsid w:val="009F0494"/>
    <w:rsid w:val="009F0BD3"/>
    <w:rsid w:val="009F27FA"/>
    <w:rsid w:val="009F2A58"/>
    <w:rsid w:val="009F458D"/>
    <w:rsid w:val="009F5875"/>
    <w:rsid w:val="009F5C3D"/>
    <w:rsid w:val="009F6450"/>
    <w:rsid w:val="009F7997"/>
    <w:rsid w:val="00A007DD"/>
    <w:rsid w:val="00A01872"/>
    <w:rsid w:val="00A01D4B"/>
    <w:rsid w:val="00A027C6"/>
    <w:rsid w:val="00A02B96"/>
    <w:rsid w:val="00A02D93"/>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317D"/>
    <w:rsid w:val="00A142CE"/>
    <w:rsid w:val="00A16333"/>
    <w:rsid w:val="00A16A4C"/>
    <w:rsid w:val="00A200BF"/>
    <w:rsid w:val="00A202B7"/>
    <w:rsid w:val="00A21609"/>
    <w:rsid w:val="00A21B43"/>
    <w:rsid w:val="00A21FB9"/>
    <w:rsid w:val="00A22C5D"/>
    <w:rsid w:val="00A22E52"/>
    <w:rsid w:val="00A23D24"/>
    <w:rsid w:val="00A243EE"/>
    <w:rsid w:val="00A24C79"/>
    <w:rsid w:val="00A25E2E"/>
    <w:rsid w:val="00A2699F"/>
    <w:rsid w:val="00A26A1E"/>
    <w:rsid w:val="00A26DE2"/>
    <w:rsid w:val="00A2778B"/>
    <w:rsid w:val="00A2785C"/>
    <w:rsid w:val="00A30656"/>
    <w:rsid w:val="00A3088A"/>
    <w:rsid w:val="00A3180A"/>
    <w:rsid w:val="00A31AC6"/>
    <w:rsid w:val="00A33939"/>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39F4"/>
    <w:rsid w:val="00A4419F"/>
    <w:rsid w:val="00A4422C"/>
    <w:rsid w:val="00A44325"/>
    <w:rsid w:val="00A44685"/>
    <w:rsid w:val="00A45996"/>
    <w:rsid w:val="00A46784"/>
    <w:rsid w:val="00A46BA6"/>
    <w:rsid w:val="00A47716"/>
    <w:rsid w:val="00A47E70"/>
    <w:rsid w:val="00A507A1"/>
    <w:rsid w:val="00A53B1F"/>
    <w:rsid w:val="00A54781"/>
    <w:rsid w:val="00A54B6E"/>
    <w:rsid w:val="00A55128"/>
    <w:rsid w:val="00A55835"/>
    <w:rsid w:val="00A55BC5"/>
    <w:rsid w:val="00A55FCB"/>
    <w:rsid w:val="00A570EF"/>
    <w:rsid w:val="00A6081E"/>
    <w:rsid w:val="00A61D78"/>
    <w:rsid w:val="00A624A9"/>
    <w:rsid w:val="00A62B37"/>
    <w:rsid w:val="00A62DC6"/>
    <w:rsid w:val="00A63036"/>
    <w:rsid w:val="00A632EB"/>
    <w:rsid w:val="00A638C7"/>
    <w:rsid w:val="00A63C72"/>
    <w:rsid w:val="00A6418D"/>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4162"/>
    <w:rsid w:val="00A74586"/>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157F"/>
    <w:rsid w:val="00A928E5"/>
    <w:rsid w:val="00A934D0"/>
    <w:rsid w:val="00A93BCA"/>
    <w:rsid w:val="00A9421F"/>
    <w:rsid w:val="00A94392"/>
    <w:rsid w:val="00A95421"/>
    <w:rsid w:val="00A95754"/>
    <w:rsid w:val="00A9721B"/>
    <w:rsid w:val="00A976A0"/>
    <w:rsid w:val="00AA2901"/>
    <w:rsid w:val="00AA30D7"/>
    <w:rsid w:val="00AA3669"/>
    <w:rsid w:val="00AA3A7F"/>
    <w:rsid w:val="00AA4C5E"/>
    <w:rsid w:val="00AA73DA"/>
    <w:rsid w:val="00AA7DFA"/>
    <w:rsid w:val="00AB057B"/>
    <w:rsid w:val="00AB0E0C"/>
    <w:rsid w:val="00AB2179"/>
    <w:rsid w:val="00AB3629"/>
    <w:rsid w:val="00AB37CE"/>
    <w:rsid w:val="00AB4399"/>
    <w:rsid w:val="00AB4891"/>
    <w:rsid w:val="00AB494E"/>
    <w:rsid w:val="00AB502E"/>
    <w:rsid w:val="00AB580D"/>
    <w:rsid w:val="00AB5AAB"/>
    <w:rsid w:val="00AB72D3"/>
    <w:rsid w:val="00AC0202"/>
    <w:rsid w:val="00AC0E55"/>
    <w:rsid w:val="00AC24D8"/>
    <w:rsid w:val="00AC2B26"/>
    <w:rsid w:val="00AC32AC"/>
    <w:rsid w:val="00AC4067"/>
    <w:rsid w:val="00AC48D4"/>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4E4D"/>
    <w:rsid w:val="00AD530D"/>
    <w:rsid w:val="00AD6981"/>
    <w:rsid w:val="00AE0052"/>
    <w:rsid w:val="00AE0129"/>
    <w:rsid w:val="00AE07DC"/>
    <w:rsid w:val="00AE20D4"/>
    <w:rsid w:val="00AE256F"/>
    <w:rsid w:val="00AE2CC3"/>
    <w:rsid w:val="00AE2DDF"/>
    <w:rsid w:val="00AE30CF"/>
    <w:rsid w:val="00AE353A"/>
    <w:rsid w:val="00AE365B"/>
    <w:rsid w:val="00AE4202"/>
    <w:rsid w:val="00AE4EE5"/>
    <w:rsid w:val="00AE518F"/>
    <w:rsid w:val="00AE5600"/>
    <w:rsid w:val="00AE6F49"/>
    <w:rsid w:val="00AE6F57"/>
    <w:rsid w:val="00AE7BDD"/>
    <w:rsid w:val="00AE7EA7"/>
    <w:rsid w:val="00AF02B2"/>
    <w:rsid w:val="00AF0536"/>
    <w:rsid w:val="00AF067B"/>
    <w:rsid w:val="00AF0CFD"/>
    <w:rsid w:val="00AF1890"/>
    <w:rsid w:val="00AF3473"/>
    <w:rsid w:val="00AF3704"/>
    <w:rsid w:val="00AF45CD"/>
    <w:rsid w:val="00AF4991"/>
    <w:rsid w:val="00AF4A07"/>
    <w:rsid w:val="00AF4E18"/>
    <w:rsid w:val="00AF6AE1"/>
    <w:rsid w:val="00AF6B50"/>
    <w:rsid w:val="00AF7515"/>
    <w:rsid w:val="00B00341"/>
    <w:rsid w:val="00B004EA"/>
    <w:rsid w:val="00B00847"/>
    <w:rsid w:val="00B00ECB"/>
    <w:rsid w:val="00B010E3"/>
    <w:rsid w:val="00B016C7"/>
    <w:rsid w:val="00B01EC3"/>
    <w:rsid w:val="00B039EC"/>
    <w:rsid w:val="00B03B17"/>
    <w:rsid w:val="00B04A3E"/>
    <w:rsid w:val="00B04DA8"/>
    <w:rsid w:val="00B05534"/>
    <w:rsid w:val="00B06546"/>
    <w:rsid w:val="00B075E1"/>
    <w:rsid w:val="00B07ABB"/>
    <w:rsid w:val="00B07FFB"/>
    <w:rsid w:val="00B11CB4"/>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51B"/>
    <w:rsid w:val="00B3360C"/>
    <w:rsid w:val="00B347E8"/>
    <w:rsid w:val="00B349EC"/>
    <w:rsid w:val="00B34A43"/>
    <w:rsid w:val="00B34D4E"/>
    <w:rsid w:val="00B34FB1"/>
    <w:rsid w:val="00B35CC0"/>
    <w:rsid w:val="00B36050"/>
    <w:rsid w:val="00B40588"/>
    <w:rsid w:val="00B40B7C"/>
    <w:rsid w:val="00B40BA4"/>
    <w:rsid w:val="00B41217"/>
    <w:rsid w:val="00B42D10"/>
    <w:rsid w:val="00B4374E"/>
    <w:rsid w:val="00B44656"/>
    <w:rsid w:val="00B44933"/>
    <w:rsid w:val="00B457EB"/>
    <w:rsid w:val="00B45A16"/>
    <w:rsid w:val="00B465DC"/>
    <w:rsid w:val="00B47C0A"/>
    <w:rsid w:val="00B50132"/>
    <w:rsid w:val="00B50621"/>
    <w:rsid w:val="00B50707"/>
    <w:rsid w:val="00B50E05"/>
    <w:rsid w:val="00B51686"/>
    <w:rsid w:val="00B52B4D"/>
    <w:rsid w:val="00B52D23"/>
    <w:rsid w:val="00B5303D"/>
    <w:rsid w:val="00B53817"/>
    <w:rsid w:val="00B53942"/>
    <w:rsid w:val="00B549A2"/>
    <w:rsid w:val="00B55129"/>
    <w:rsid w:val="00B557B2"/>
    <w:rsid w:val="00B55BCC"/>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4ECF"/>
    <w:rsid w:val="00B960DA"/>
    <w:rsid w:val="00B96720"/>
    <w:rsid w:val="00B97C5D"/>
    <w:rsid w:val="00BA030D"/>
    <w:rsid w:val="00BA0381"/>
    <w:rsid w:val="00BA06E3"/>
    <w:rsid w:val="00BA0C8C"/>
    <w:rsid w:val="00BA0D9B"/>
    <w:rsid w:val="00BA109A"/>
    <w:rsid w:val="00BA1642"/>
    <w:rsid w:val="00BA226C"/>
    <w:rsid w:val="00BA28CF"/>
    <w:rsid w:val="00BA331C"/>
    <w:rsid w:val="00BA3349"/>
    <w:rsid w:val="00BA350E"/>
    <w:rsid w:val="00BA3CA4"/>
    <w:rsid w:val="00BA3D8B"/>
    <w:rsid w:val="00BA4995"/>
    <w:rsid w:val="00BA4A56"/>
    <w:rsid w:val="00BA4FB5"/>
    <w:rsid w:val="00BA623C"/>
    <w:rsid w:val="00BA6D64"/>
    <w:rsid w:val="00BA7517"/>
    <w:rsid w:val="00BB1573"/>
    <w:rsid w:val="00BB3294"/>
    <w:rsid w:val="00BB382A"/>
    <w:rsid w:val="00BB399B"/>
    <w:rsid w:val="00BB3DE8"/>
    <w:rsid w:val="00BB4CBA"/>
    <w:rsid w:val="00BB4CF5"/>
    <w:rsid w:val="00BB5613"/>
    <w:rsid w:val="00BB5F30"/>
    <w:rsid w:val="00BB6430"/>
    <w:rsid w:val="00BB6A53"/>
    <w:rsid w:val="00BB6B31"/>
    <w:rsid w:val="00BB7A1F"/>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4C3E"/>
    <w:rsid w:val="00BD4D30"/>
    <w:rsid w:val="00BD5AE8"/>
    <w:rsid w:val="00BD5D73"/>
    <w:rsid w:val="00BD5E3C"/>
    <w:rsid w:val="00BD6319"/>
    <w:rsid w:val="00BD64F8"/>
    <w:rsid w:val="00BE0FD3"/>
    <w:rsid w:val="00BE1993"/>
    <w:rsid w:val="00BE2DAB"/>
    <w:rsid w:val="00BE3BE3"/>
    <w:rsid w:val="00BE4185"/>
    <w:rsid w:val="00BE50CD"/>
    <w:rsid w:val="00BE52BB"/>
    <w:rsid w:val="00BE5358"/>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BF6D7D"/>
    <w:rsid w:val="00C0058C"/>
    <w:rsid w:val="00C01DD6"/>
    <w:rsid w:val="00C04139"/>
    <w:rsid w:val="00C042AF"/>
    <w:rsid w:val="00C05681"/>
    <w:rsid w:val="00C06126"/>
    <w:rsid w:val="00C06C41"/>
    <w:rsid w:val="00C07709"/>
    <w:rsid w:val="00C101AE"/>
    <w:rsid w:val="00C11121"/>
    <w:rsid w:val="00C11712"/>
    <w:rsid w:val="00C129FE"/>
    <w:rsid w:val="00C12A55"/>
    <w:rsid w:val="00C138D6"/>
    <w:rsid w:val="00C14E35"/>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3682"/>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87E"/>
    <w:rsid w:val="00C6290F"/>
    <w:rsid w:val="00C631CF"/>
    <w:rsid w:val="00C63735"/>
    <w:rsid w:val="00C63C1A"/>
    <w:rsid w:val="00C64816"/>
    <w:rsid w:val="00C6534E"/>
    <w:rsid w:val="00C6639A"/>
    <w:rsid w:val="00C673DC"/>
    <w:rsid w:val="00C67B92"/>
    <w:rsid w:val="00C716CA"/>
    <w:rsid w:val="00C7176A"/>
    <w:rsid w:val="00C72475"/>
    <w:rsid w:val="00C729F9"/>
    <w:rsid w:val="00C73295"/>
    <w:rsid w:val="00C73C42"/>
    <w:rsid w:val="00C74835"/>
    <w:rsid w:val="00C7493C"/>
    <w:rsid w:val="00C74E8C"/>
    <w:rsid w:val="00C76EE5"/>
    <w:rsid w:val="00C774D3"/>
    <w:rsid w:val="00C8027C"/>
    <w:rsid w:val="00C806E9"/>
    <w:rsid w:val="00C809B9"/>
    <w:rsid w:val="00C80C4A"/>
    <w:rsid w:val="00C811A4"/>
    <w:rsid w:val="00C83013"/>
    <w:rsid w:val="00C838A1"/>
    <w:rsid w:val="00C84BE2"/>
    <w:rsid w:val="00C84DC4"/>
    <w:rsid w:val="00C854A8"/>
    <w:rsid w:val="00C85755"/>
    <w:rsid w:val="00C860CA"/>
    <w:rsid w:val="00C86124"/>
    <w:rsid w:val="00C867B5"/>
    <w:rsid w:val="00C86957"/>
    <w:rsid w:val="00C86EC0"/>
    <w:rsid w:val="00C878A3"/>
    <w:rsid w:val="00C87B91"/>
    <w:rsid w:val="00C91280"/>
    <w:rsid w:val="00C9170E"/>
    <w:rsid w:val="00C92086"/>
    <w:rsid w:val="00C92420"/>
    <w:rsid w:val="00C92645"/>
    <w:rsid w:val="00C93080"/>
    <w:rsid w:val="00C9315E"/>
    <w:rsid w:val="00C93856"/>
    <w:rsid w:val="00C93983"/>
    <w:rsid w:val="00C94A1B"/>
    <w:rsid w:val="00C950C5"/>
    <w:rsid w:val="00C95985"/>
    <w:rsid w:val="00C95D1D"/>
    <w:rsid w:val="00C95D4C"/>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6CF7"/>
    <w:rsid w:val="00CA7256"/>
    <w:rsid w:val="00CA7E34"/>
    <w:rsid w:val="00CB0D9A"/>
    <w:rsid w:val="00CB11E0"/>
    <w:rsid w:val="00CB2F0F"/>
    <w:rsid w:val="00CB33D7"/>
    <w:rsid w:val="00CB348D"/>
    <w:rsid w:val="00CB3714"/>
    <w:rsid w:val="00CB4DE2"/>
    <w:rsid w:val="00CB516D"/>
    <w:rsid w:val="00CB7AB9"/>
    <w:rsid w:val="00CC004A"/>
    <w:rsid w:val="00CC1955"/>
    <w:rsid w:val="00CC1B29"/>
    <w:rsid w:val="00CC250A"/>
    <w:rsid w:val="00CC2D9B"/>
    <w:rsid w:val="00CC331B"/>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5F39"/>
    <w:rsid w:val="00CD69CD"/>
    <w:rsid w:val="00CD6ED2"/>
    <w:rsid w:val="00CD703D"/>
    <w:rsid w:val="00CD7562"/>
    <w:rsid w:val="00CD772F"/>
    <w:rsid w:val="00CE0A18"/>
    <w:rsid w:val="00CE183E"/>
    <w:rsid w:val="00CE1A22"/>
    <w:rsid w:val="00CE1AEC"/>
    <w:rsid w:val="00CE2781"/>
    <w:rsid w:val="00CE2B74"/>
    <w:rsid w:val="00CE3180"/>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0E58"/>
    <w:rsid w:val="00D12684"/>
    <w:rsid w:val="00D129E1"/>
    <w:rsid w:val="00D13ABB"/>
    <w:rsid w:val="00D13AF7"/>
    <w:rsid w:val="00D13E04"/>
    <w:rsid w:val="00D1428B"/>
    <w:rsid w:val="00D143EE"/>
    <w:rsid w:val="00D14B20"/>
    <w:rsid w:val="00D14BDC"/>
    <w:rsid w:val="00D1547D"/>
    <w:rsid w:val="00D15834"/>
    <w:rsid w:val="00D15D1D"/>
    <w:rsid w:val="00D1676B"/>
    <w:rsid w:val="00D169F1"/>
    <w:rsid w:val="00D17C12"/>
    <w:rsid w:val="00D17D34"/>
    <w:rsid w:val="00D20A32"/>
    <w:rsid w:val="00D21050"/>
    <w:rsid w:val="00D21796"/>
    <w:rsid w:val="00D233A3"/>
    <w:rsid w:val="00D2389D"/>
    <w:rsid w:val="00D24B5B"/>
    <w:rsid w:val="00D24B7B"/>
    <w:rsid w:val="00D25335"/>
    <w:rsid w:val="00D2537D"/>
    <w:rsid w:val="00D25BBD"/>
    <w:rsid w:val="00D25C6F"/>
    <w:rsid w:val="00D2660D"/>
    <w:rsid w:val="00D26897"/>
    <w:rsid w:val="00D3061E"/>
    <w:rsid w:val="00D317C2"/>
    <w:rsid w:val="00D32033"/>
    <w:rsid w:val="00D322C4"/>
    <w:rsid w:val="00D32B0C"/>
    <w:rsid w:val="00D34B96"/>
    <w:rsid w:val="00D36854"/>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364C"/>
    <w:rsid w:val="00D54ABF"/>
    <w:rsid w:val="00D55157"/>
    <w:rsid w:val="00D56017"/>
    <w:rsid w:val="00D571E9"/>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4F5"/>
    <w:rsid w:val="00D74B6B"/>
    <w:rsid w:val="00D75730"/>
    <w:rsid w:val="00D75E6D"/>
    <w:rsid w:val="00D760A8"/>
    <w:rsid w:val="00D76CB8"/>
    <w:rsid w:val="00D7737C"/>
    <w:rsid w:val="00D773D6"/>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97693"/>
    <w:rsid w:val="00DA32E6"/>
    <w:rsid w:val="00DA32F7"/>
    <w:rsid w:val="00DA4A4E"/>
    <w:rsid w:val="00DA638F"/>
    <w:rsid w:val="00DA6E41"/>
    <w:rsid w:val="00DA7113"/>
    <w:rsid w:val="00DA7B9F"/>
    <w:rsid w:val="00DA7C0E"/>
    <w:rsid w:val="00DB0087"/>
    <w:rsid w:val="00DB227D"/>
    <w:rsid w:val="00DB2997"/>
    <w:rsid w:val="00DB2A67"/>
    <w:rsid w:val="00DB30F4"/>
    <w:rsid w:val="00DB382B"/>
    <w:rsid w:val="00DB3F9F"/>
    <w:rsid w:val="00DB4D55"/>
    <w:rsid w:val="00DB655C"/>
    <w:rsid w:val="00DB6D92"/>
    <w:rsid w:val="00DB7520"/>
    <w:rsid w:val="00DC0462"/>
    <w:rsid w:val="00DC08AC"/>
    <w:rsid w:val="00DC095B"/>
    <w:rsid w:val="00DC0A8A"/>
    <w:rsid w:val="00DC0CBC"/>
    <w:rsid w:val="00DC1A2A"/>
    <w:rsid w:val="00DC25DD"/>
    <w:rsid w:val="00DC32FA"/>
    <w:rsid w:val="00DC57BD"/>
    <w:rsid w:val="00DC5F35"/>
    <w:rsid w:val="00DC67AC"/>
    <w:rsid w:val="00DC6D5F"/>
    <w:rsid w:val="00DC6F5C"/>
    <w:rsid w:val="00DC7503"/>
    <w:rsid w:val="00DC7B6E"/>
    <w:rsid w:val="00DD0B00"/>
    <w:rsid w:val="00DD1FA7"/>
    <w:rsid w:val="00DD20D4"/>
    <w:rsid w:val="00DD2E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554"/>
    <w:rsid w:val="00DE4A17"/>
    <w:rsid w:val="00DE4B2A"/>
    <w:rsid w:val="00DE4E33"/>
    <w:rsid w:val="00DE5003"/>
    <w:rsid w:val="00DE60A2"/>
    <w:rsid w:val="00DE7727"/>
    <w:rsid w:val="00DE7D8F"/>
    <w:rsid w:val="00DF1383"/>
    <w:rsid w:val="00DF2A1A"/>
    <w:rsid w:val="00DF4239"/>
    <w:rsid w:val="00DF55A4"/>
    <w:rsid w:val="00DF7EBF"/>
    <w:rsid w:val="00E0095F"/>
    <w:rsid w:val="00E00BD2"/>
    <w:rsid w:val="00E018E8"/>
    <w:rsid w:val="00E01C7F"/>
    <w:rsid w:val="00E0278C"/>
    <w:rsid w:val="00E028EE"/>
    <w:rsid w:val="00E03A59"/>
    <w:rsid w:val="00E03A6C"/>
    <w:rsid w:val="00E03EB1"/>
    <w:rsid w:val="00E06C16"/>
    <w:rsid w:val="00E10018"/>
    <w:rsid w:val="00E1056D"/>
    <w:rsid w:val="00E10F6B"/>
    <w:rsid w:val="00E11683"/>
    <w:rsid w:val="00E119DC"/>
    <w:rsid w:val="00E12C16"/>
    <w:rsid w:val="00E12F74"/>
    <w:rsid w:val="00E133C3"/>
    <w:rsid w:val="00E1370D"/>
    <w:rsid w:val="00E138CA"/>
    <w:rsid w:val="00E139CA"/>
    <w:rsid w:val="00E15C46"/>
    <w:rsid w:val="00E16BCC"/>
    <w:rsid w:val="00E16F1D"/>
    <w:rsid w:val="00E20188"/>
    <w:rsid w:val="00E214EB"/>
    <w:rsid w:val="00E21A83"/>
    <w:rsid w:val="00E232BC"/>
    <w:rsid w:val="00E234D2"/>
    <w:rsid w:val="00E247F5"/>
    <w:rsid w:val="00E2536F"/>
    <w:rsid w:val="00E26BCC"/>
    <w:rsid w:val="00E27A36"/>
    <w:rsid w:val="00E301E0"/>
    <w:rsid w:val="00E30627"/>
    <w:rsid w:val="00E30D80"/>
    <w:rsid w:val="00E3131F"/>
    <w:rsid w:val="00E319C5"/>
    <w:rsid w:val="00E31B55"/>
    <w:rsid w:val="00E324CC"/>
    <w:rsid w:val="00E32BBB"/>
    <w:rsid w:val="00E34407"/>
    <w:rsid w:val="00E3467F"/>
    <w:rsid w:val="00E410B6"/>
    <w:rsid w:val="00E413B8"/>
    <w:rsid w:val="00E4172B"/>
    <w:rsid w:val="00E41CD1"/>
    <w:rsid w:val="00E42AC9"/>
    <w:rsid w:val="00E42B14"/>
    <w:rsid w:val="00E43D5B"/>
    <w:rsid w:val="00E4440F"/>
    <w:rsid w:val="00E45051"/>
    <w:rsid w:val="00E45307"/>
    <w:rsid w:val="00E454D5"/>
    <w:rsid w:val="00E46016"/>
    <w:rsid w:val="00E47690"/>
    <w:rsid w:val="00E51340"/>
    <w:rsid w:val="00E513E4"/>
    <w:rsid w:val="00E52089"/>
    <w:rsid w:val="00E52205"/>
    <w:rsid w:val="00E54303"/>
    <w:rsid w:val="00E54B20"/>
    <w:rsid w:val="00E54BA2"/>
    <w:rsid w:val="00E54D81"/>
    <w:rsid w:val="00E573CB"/>
    <w:rsid w:val="00E574B5"/>
    <w:rsid w:val="00E57526"/>
    <w:rsid w:val="00E61597"/>
    <w:rsid w:val="00E6255F"/>
    <w:rsid w:val="00E63492"/>
    <w:rsid w:val="00E643A6"/>
    <w:rsid w:val="00E655FF"/>
    <w:rsid w:val="00E65E14"/>
    <w:rsid w:val="00E66FEF"/>
    <w:rsid w:val="00E673C4"/>
    <w:rsid w:val="00E67D48"/>
    <w:rsid w:val="00E715D0"/>
    <w:rsid w:val="00E71C79"/>
    <w:rsid w:val="00E725F7"/>
    <w:rsid w:val="00E726A7"/>
    <w:rsid w:val="00E72E4E"/>
    <w:rsid w:val="00E7382B"/>
    <w:rsid w:val="00E73AA2"/>
    <w:rsid w:val="00E7553B"/>
    <w:rsid w:val="00E75864"/>
    <w:rsid w:val="00E76737"/>
    <w:rsid w:val="00E7773E"/>
    <w:rsid w:val="00E77BA4"/>
    <w:rsid w:val="00E80A83"/>
    <w:rsid w:val="00E80C1E"/>
    <w:rsid w:val="00E80FB6"/>
    <w:rsid w:val="00E82653"/>
    <w:rsid w:val="00E836AC"/>
    <w:rsid w:val="00E84156"/>
    <w:rsid w:val="00E84310"/>
    <w:rsid w:val="00E845AC"/>
    <w:rsid w:val="00E84862"/>
    <w:rsid w:val="00E849D4"/>
    <w:rsid w:val="00E855A7"/>
    <w:rsid w:val="00E85C54"/>
    <w:rsid w:val="00E86828"/>
    <w:rsid w:val="00E86925"/>
    <w:rsid w:val="00E86BB7"/>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18D"/>
    <w:rsid w:val="00EB3656"/>
    <w:rsid w:val="00EB3BD5"/>
    <w:rsid w:val="00EB4128"/>
    <w:rsid w:val="00EB4C7C"/>
    <w:rsid w:val="00EB4CC3"/>
    <w:rsid w:val="00EB52E7"/>
    <w:rsid w:val="00EB5621"/>
    <w:rsid w:val="00EB63D8"/>
    <w:rsid w:val="00EB6A1A"/>
    <w:rsid w:val="00EB7F75"/>
    <w:rsid w:val="00EB7FA8"/>
    <w:rsid w:val="00EB7FAA"/>
    <w:rsid w:val="00EC04E6"/>
    <w:rsid w:val="00EC0520"/>
    <w:rsid w:val="00EC0525"/>
    <w:rsid w:val="00EC0632"/>
    <w:rsid w:val="00EC066B"/>
    <w:rsid w:val="00EC3290"/>
    <w:rsid w:val="00EC355E"/>
    <w:rsid w:val="00EC45BC"/>
    <w:rsid w:val="00EC4A5F"/>
    <w:rsid w:val="00EC4F76"/>
    <w:rsid w:val="00EC586C"/>
    <w:rsid w:val="00EC7C1B"/>
    <w:rsid w:val="00ED00C2"/>
    <w:rsid w:val="00ED17A9"/>
    <w:rsid w:val="00ED1C9D"/>
    <w:rsid w:val="00ED3A2B"/>
    <w:rsid w:val="00ED4C39"/>
    <w:rsid w:val="00ED58D4"/>
    <w:rsid w:val="00ED5D30"/>
    <w:rsid w:val="00ED6264"/>
    <w:rsid w:val="00ED6A4D"/>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007"/>
    <w:rsid w:val="00EF2310"/>
    <w:rsid w:val="00EF236D"/>
    <w:rsid w:val="00EF2457"/>
    <w:rsid w:val="00EF25E0"/>
    <w:rsid w:val="00EF2E8F"/>
    <w:rsid w:val="00EF4764"/>
    <w:rsid w:val="00EF63F4"/>
    <w:rsid w:val="00EF74E7"/>
    <w:rsid w:val="00EF7ADF"/>
    <w:rsid w:val="00F0018C"/>
    <w:rsid w:val="00F008A4"/>
    <w:rsid w:val="00F00AA8"/>
    <w:rsid w:val="00F01DD9"/>
    <w:rsid w:val="00F02C53"/>
    <w:rsid w:val="00F0378D"/>
    <w:rsid w:val="00F04AE3"/>
    <w:rsid w:val="00F04C33"/>
    <w:rsid w:val="00F05198"/>
    <w:rsid w:val="00F06102"/>
    <w:rsid w:val="00F076F4"/>
    <w:rsid w:val="00F10AD1"/>
    <w:rsid w:val="00F10B16"/>
    <w:rsid w:val="00F10C88"/>
    <w:rsid w:val="00F12DAD"/>
    <w:rsid w:val="00F136F7"/>
    <w:rsid w:val="00F1450A"/>
    <w:rsid w:val="00F14CC7"/>
    <w:rsid w:val="00F15201"/>
    <w:rsid w:val="00F15345"/>
    <w:rsid w:val="00F16F28"/>
    <w:rsid w:val="00F176AE"/>
    <w:rsid w:val="00F207D5"/>
    <w:rsid w:val="00F207FE"/>
    <w:rsid w:val="00F20A47"/>
    <w:rsid w:val="00F20F18"/>
    <w:rsid w:val="00F215A3"/>
    <w:rsid w:val="00F222AE"/>
    <w:rsid w:val="00F23348"/>
    <w:rsid w:val="00F236D4"/>
    <w:rsid w:val="00F23AF6"/>
    <w:rsid w:val="00F2401C"/>
    <w:rsid w:val="00F24F7A"/>
    <w:rsid w:val="00F2536F"/>
    <w:rsid w:val="00F254D3"/>
    <w:rsid w:val="00F25D98"/>
    <w:rsid w:val="00F260C3"/>
    <w:rsid w:val="00F261D9"/>
    <w:rsid w:val="00F300AE"/>
    <w:rsid w:val="00F300FB"/>
    <w:rsid w:val="00F3094C"/>
    <w:rsid w:val="00F30963"/>
    <w:rsid w:val="00F30AC8"/>
    <w:rsid w:val="00F31802"/>
    <w:rsid w:val="00F31C5D"/>
    <w:rsid w:val="00F31C90"/>
    <w:rsid w:val="00F330A0"/>
    <w:rsid w:val="00F340F4"/>
    <w:rsid w:val="00F34406"/>
    <w:rsid w:val="00F34408"/>
    <w:rsid w:val="00F35972"/>
    <w:rsid w:val="00F414C4"/>
    <w:rsid w:val="00F417E5"/>
    <w:rsid w:val="00F41E22"/>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233B"/>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474F"/>
    <w:rsid w:val="00F74B59"/>
    <w:rsid w:val="00F75441"/>
    <w:rsid w:val="00F75688"/>
    <w:rsid w:val="00F75BCF"/>
    <w:rsid w:val="00F75C77"/>
    <w:rsid w:val="00F767E5"/>
    <w:rsid w:val="00F76D05"/>
    <w:rsid w:val="00F7725B"/>
    <w:rsid w:val="00F77268"/>
    <w:rsid w:val="00F77CE7"/>
    <w:rsid w:val="00F80276"/>
    <w:rsid w:val="00F807CB"/>
    <w:rsid w:val="00F80DBD"/>
    <w:rsid w:val="00F81236"/>
    <w:rsid w:val="00F824CF"/>
    <w:rsid w:val="00F834DD"/>
    <w:rsid w:val="00F84699"/>
    <w:rsid w:val="00F84A24"/>
    <w:rsid w:val="00F84C75"/>
    <w:rsid w:val="00F84D19"/>
    <w:rsid w:val="00F85511"/>
    <w:rsid w:val="00F858AF"/>
    <w:rsid w:val="00F86253"/>
    <w:rsid w:val="00F8664A"/>
    <w:rsid w:val="00F868E5"/>
    <w:rsid w:val="00F8773C"/>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0969"/>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2D23"/>
    <w:rsid w:val="00FB3D40"/>
    <w:rsid w:val="00FB3FF4"/>
    <w:rsid w:val="00FB44FF"/>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183F"/>
    <w:rsid w:val="00FF3A7C"/>
    <w:rsid w:val="00FF3F40"/>
    <w:rsid w:val="00FF42BC"/>
    <w:rsid w:val="00FF5AE0"/>
    <w:rsid w:val="00FF69DC"/>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CE0AD0"/>
    <w:rsid w:val="02E92ADF"/>
    <w:rsid w:val="02EF05B3"/>
    <w:rsid w:val="02F24BC3"/>
    <w:rsid w:val="02F82BAA"/>
    <w:rsid w:val="02FD147B"/>
    <w:rsid w:val="03117F2A"/>
    <w:rsid w:val="03127800"/>
    <w:rsid w:val="032903A1"/>
    <w:rsid w:val="032B33BE"/>
    <w:rsid w:val="0362208A"/>
    <w:rsid w:val="03705814"/>
    <w:rsid w:val="037D336F"/>
    <w:rsid w:val="039109DD"/>
    <w:rsid w:val="03A572CC"/>
    <w:rsid w:val="03EE22D8"/>
    <w:rsid w:val="03F8797B"/>
    <w:rsid w:val="03F92ED3"/>
    <w:rsid w:val="03F94CE8"/>
    <w:rsid w:val="040B0179"/>
    <w:rsid w:val="042547D0"/>
    <w:rsid w:val="04293F3D"/>
    <w:rsid w:val="046B2E97"/>
    <w:rsid w:val="046E31F9"/>
    <w:rsid w:val="047B0A0F"/>
    <w:rsid w:val="0482101B"/>
    <w:rsid w:val="04EA1FC5"/>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6030D"/>
    <w:rsid w:val="063A573D"/>
    <w:rsid w:val="06424F96"/>
    <w:rsid w:val="065D4903"/>
    <w:rsid w:val="06630010"/>
    <w:rsid w:val="06673905"/>
    <w:rsid w:val="06817783"/>
    <w:rsid w:val="0689654B"/>
    <w:rsid w:val="068B34FB"/>
    <w:rsid w:val="06B72C98"/>
    <w:rsid w:val="06E076D6"/>
    <w:rsid w:val="0723196E"/>
    <w:rsid w:val="072B6E66"/>
    <w:rsid w:val="073A0200"/>
    <w:rsid w:val="073E5370"/>
    <w:rsid w:val="0785622D"/>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265D21"/>
    <w:rsid w:val="124A6B06"/>
    <w:rsid w:val="1254523D"/>
    <w:rsid w:val="128809D7"/>
    <w:rsid w:val="12A000A9"/>
    <w:rsid w:val="12B1212C"/>
    <w:rsid w:val="12C22405"/>
    <w:rsid w:val="12F22FD1"/>
    <w:rsid w:val="12FE53CE"/>
    <w:rsid w:val="130B1DC1"/>
    <w:rsid w:val="130C27B4"/>
    <w:rsid w:val="134546B9"/>
    <w:rsid w:val="1347519F"/>
    <w:rsid w:val="1375014A"/>
    <w:rsid w:val="137A231C"/>
    <w:rsid w:val="13A5097C"/>
    <w:rsid w:val="13AD7E24"/>
    <w:rsid w:val="13B377B8"/>
    <w:rsid w:val="1415643D"/>
    <w:rsid w:val="141D4488"/>
    <w:rsid w:val="14220918"/>
    <w:rsid w:val="142C40F4"/>
    <w:rsid w:val="14885FB8"/>
    <w:rsid w:val="14A25437"/>
    <w:rsid w:val="14AF082D"/>
    <w:rsid w:val="14B16B11"/>
    <w:rsid w:val="14B3661B"/>
    <w:rsid w:val="14D369B9"/>
    <w:rsid w:val="150B0360"/>
    <w:rsid w:val="1524566F"/>
    <w:rsid w:val="153530AA"/>
    <w:rsid w:val="155E23DE"/>
    <w:rsid w:val="156119EB"/>
    <w:rsid w:val="15657B25"/>
    <w:rsid w:val="15792725"/>
    <w:rsid w:val="15874C2A"/>
    <w:rsid w:val="15953981"/>
    <w:rsid w:val="15A765D8"/>
    <w:rsid w:val="15C419ED"/>
    <w:rsid w:val="15E93725"/>
    <w:rsid w:val="15F45393"/>
    <w:rsid w:val="1601379F"/>
    <w:rsid w:val="161C4289"/>
    <w:rsid w:val="16201C4B"/>
    <w:rsid w:val="162A1263"/>
    <w:rsid w:val="16312ED2"/>
    <w:rsid w:val="164318EB"/>
    <w:rsid w:val="16592588"/>
    <w:rsid w:val="165F00F1"/>
    <w:rsid w:val="168E2E80"/>
    <w:rsid w:val="16931787"/>
    <w:rsid w:val="16967768"/>
    <w:rsid w:val="16996D52"/>
    <w:rsid w:val="16C40438"/>
    <w:rsid w:val="16EE6EBD"/>
    <w:rsid w:val="171C5410"/>
    <w:rsid w:val="172D10F7"/>
    <w:rsid w:val="17327E08"/>
    <w:rsid w:val="173F25DD"/>
    <w:rsid w:val="17407F9C"/>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672047"/>
    <w:rsid w:val="197107E6"/>
    <w:rsid w:val="197B6B21"/>
    <w:rsid w:val="198E132C"/>
    <w:rsid w:val="199A55D0"/>
    <w:rsid w:val="199C0FF0"/>
    <w:rsid w:val="19A57038"/>
    <w:rsid w:val="19C64CF1"/>
    <w:rsid w:val="19C92A5F"/>
    <w:rsid w:val="19D2696B"/>
    <w:rsid w:val="19E123DE"/>
    <w:rsid w:val="1A062C2F"/>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1207F1"/>
    <w:rsid w:val="1C193137"/>
    <w:rsid w:val="1C19785D"/>
    <w:rsid w:val="1C2A4513"/>
    <w:rsid w:val="1C327003"/>
    <w:rsid w:val="1C4E13D4"/>
    <w:rsid w:val="1C662ADA"/>
    <w:rsid w:val="1C6F344F"/>
    <w:rsid w:val="1C7B1A71"/>
    <w:rsid w:val="1C7D5AE2"/>
    <w:rsid w:val="1C975235"/>
    <w:rsid w:val="1CA14F43"/>
    <w:rsid w:val="1CC025D8"/>
    <w:rsid w:val="1CD23AAE"/>
    <w:rsid w:val="1CE54E68"/>
    <w:rsid w:val="1CE73A6A"/>
    <w:rsid w:val="1D034D49"/>
    <w:rsid w:val="1D0F3CAE"/>
    <w:rsid w:val="1D1278B7"/>
    <w:rsid w:val="1D2742D6"/>
    <w:rsid w:val="1D443A3F"/>
    <w:rsid w:val="1D710F6F"/>
    <w:rsid w:val="1D772DA7"/>
    <w:rsid w:val="1D94649D"/>
    <w:rsid w:val="1DB22873"/>
    <w:rsid w:val="1DB25DF9"/>
    <w:rsid w:val="1DDF3CEE"/>
    <w:rsid w:val="1DE25F1D"/>
    <w:rsid w:val="1DE30CD0"/>
    <w:rsid w:val="1E014E0C"/>
    <w:rsid w:val="1E18428C"/>
    <w:rsid w:val="1E3441A7"/>
    <w:rsid w:val="1EAA555E"/>
    <w:rsid w:val="1EB113ED"/>
    <w:rsid w:val="1EB904D1"/>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786B94"/>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F2544D"/>
    <w:rsid w:val="28FD1C52"/>
    <w:rsid w:val="291E6814"/>
    <w:rsid w:val="292F2FE0"/>
    <w:rsid w:val="292F723A"/>
    <w:rsid w:val="293369E0"/>
    <w:rsid w:val="29383657"/>
    <w:rsid w:val="29424557"/>
    <w:rsid w:val="2952124C"/>
    <w:rsid w:val="29563CCB"/>
    <w:rsid w:val="29784414"/>
    <w:rsid w:val="298D09D8"/>
    <w:rsid w:val="29A675F8"/>
    <w:rsid w:val="29B67E30"/>
    <w:rsid w:val="29D05EFC"/>
    <w:rsid w:val="29D11D7A"/>
    <w:rsid w:val="29ED155D"/>
    <w:rsid w:val="2A0E5A5D"/>
    <w:rsid w:val="2A133467"/>
    <w:rsid w:val="2A1627D3"/>
    <w:rsid w:val="2A2B5389"/>
    <w:rsid w:val="2A3B303E"/>
    <w:rsid w:val="2A6633F8"/>
    <w:rsid w:val="2A7B3262"/>
    <w:rsid w:val="2A8B44B7"/>
    <w:rsid w:val="2ABE49ED"/>
    <w:rsid w:val="2AF74697"/>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8A3614"/>
    <w:rsid w:val="2C950282"/>
    <w:rsid w:val="2CD638AA"/>
    <w:rsid w:val="2CE43E29"/>
    <w:rsid w:val="2D7C7023"/>
    <w:rsid w:val="2DAA5369"/>
    <w:rsid w:val="2DB10608"/>
    <w:rsid w:val="2DB37EAD"/>
    <w:rsid w:val="2DCD60A7"/>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17977"/>
    <w:rsid w:val="32C76712"/>
    <w:rsid w:val="32F13AE9"/>
    <w:rsid w:val="332222D0"/>
    <w:rsid w:val="33424413"/>
    <w:rsid w:val="336777EC"/>
    <w:rsid w:val="33847D6C"/>
    <w:rsid w:val="338A1C15"/>
    <w:rsid w:val="338D4E38"/>
    <w:rsid w:val="33A17FFB"/>
    <w:rsid w:val="33A545AF"/>
    <w:rsid w:val="33BF4F1B"/>
    <w:rsid w:val="33DE507F"/>
    <w:rsid w:val="33F96392"/>
    <w:rsid w:val="3405268A"/>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6046A3"/>
    <w:rsid w:val="36694FCC"/>
    <w:rsid w:val="36772931"/>
    <w:rsid w:val="36AA0F70"/>
    <w:rsid w:val="36FB3FF9"/>
    <w:rsid w:val="3709133B"/>
    <w:rsid w:val="37170F46"/>
    <w:rsid w:val="375436D4"/>
    <w:rsid w:val="37612853"/>
    <w:rsid w:val="37762584"/>
    <w:rsid w:val="37982B13"/>
    <w:rsid w:val="37AD71C9"/>
    <w:rsid w:val="37BD16A7"/>
    <w:rsid w:val="37E67EB7"/>
    <w:rsid w:val="37F418F5"/>
    <w:rsid w:val="38074A55"/>
    <w:rsid w:val="38125963"/>
    <w:rsid w:val="38257422"/>
    <w:rsid w:val="383C3818"/>
    <w:rsid w:val="3847347D"/>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D0270"/>
    <w:rsid w:val="3B036D5E"/>
    <w:rsid w:val="3B180660"/>
    <w:rsid w:val="3B372E67"/>
    <w:rsid w:val="3B4B3B55"/>
    <w:rsid w:val="3B5B74ED"/>
    <w:rsid w:val="3B7A3DB7"/>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817D26"/>
    <w:rsid w:val="3DE43C50"/>
    <w:rsid w:val="3E095774"/>
    <w:rsid w:val="3E152578"/>
    <w:rsid w:val="3E31065C"/>
    <w:rsid w:val="3E530F66"/>
    <w:rsid w:val="3E8C1CF2"/>
    <w:rsid w:val="3EA03E58"/>
    <w:rsid w:val="3EB8549F"/>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574D74"/>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4FF4"/>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C4793"/>
    <w:rsid w:val="49AE5283"/>
    <w:rsid w:val="49E37617"/>
    <w:rsid w:val="49F17A4C"/>
    <w:rsid w:val="49F43E48"/>
    <w:rsid w:val="49F53F3D"/>
    <w:rsid w:val="4A157D7C"/>
    <w:rsid w:val="4A535C63"/>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14014"/>
    <w:rsid w:val="4EF31CC5"/>
    <w:rsid w:val="4EF334A7"/>
    <w:rsid w:val="4EF9760A"/>
    <w:rsid w:val="4EFB7673"/>
    <w:rsid w:val="4F02457C"/>
    <w:rsid w:val="4F1615A1"/>
    <w:rsid w:val="4F416E6A"/>
    <w:rsid w:val="4F46221F"/>
    <w:rsid w:val="4F67762F"/>
    <w:rsid w:val="4F8A4E56"/>
    <w:rsid w:val="4FC55B27"/>
    <w:rsid w:val="4FFA2C18"/>
    <w:rsid w:val="500501A1"/>
    <w:rsid w:val="500614C6"/>
    <w:rsid w:val="50227F50"/>
    <w:rsid w:val="502829B9"/>
    <w:rsid w:val="50362868"/>
    <w:rsid w:val="505B62D4"/>
    <w:rsid w:val="506F59BF"/>
    <w:rsid w:val="50BC4B05"/>
    <w:rsid w:val="50DF4BAD"/>
    <w:rsid w:val="50EA2DE5"/>
    <w:rsid w:val="50EA6A91"/>
    <w:rsid w:val="50EB50B6"/>
    <w:rsid w:val="50ED6BD3"/>
    <w:rsid w:val="50EE68F8"/>
    <w:rsid w:val="51000216"/>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912F9F"/>
    <w:rsid w:val="53A54FD8"/>
    <w:rsid w:val="53A90CE2"/>
    <w:rsid w:val="53AE529F"/>
    <w:rsid w:val="53F25A31"/>
    <w:rsid w:val="53FB00B4"/>
    <w:rsid w:val="54005F69"/>
    <w:rsid w:val="54327F78"/>
    <w:rsid w:val="544616DC"/>
    <w:rsid w:val="544E28A0"/>
    <w:rsid w:val="54546092"/>
    <w:rsid w:val="545D65B5"/>
    <w:rsid w:val="54FE798F"/>
    <w:rsid w:val="550D2817"/>
    <w:rsid w:val="55171FDE"/>
    <w:rsid w:val="551C7E06"/>
    <w:rsid w:val="55206E15"/>
    <w:rsid w:val="552D30E3"/>
    <w:rsid w:val="5537509C"/>
    <w:rsid w:val="556F5416"/>
    <w:rsid w:val="55794E28"/>
    <w:rsid w:val="557B350F"/>
    <w:rsid w:val="55883F23"/>
    <w:rsid w:val="55C501B0"/>
    <w:rsid w:val="55D934CB"/>
    <w:rsid w:val="55DA034F"/>
    <w:rsid w:val="56225916"/>
    <w:rsid w:val="562E1858"/>
    <w:rsid w:val="56322941"/>
    <w:rsid w:val="56582339"/>
    <w:rsid w:val="56637520"/>
    <w:rsid w:val="568E135D"/>
    <w:rsid w:val="569A57F2"/>
    <w:rsid w:val="56D83106"/>
    <w:rsid w:val="56EB0338"/>
    <w:rsid w:val="5711676A"/>
    <w:rsid w:val="57186DD1"/>
    <w:rsid w:val="572B20EC"/>
    <w:rsid w:val="5753493B"/>
    <w:rsid w:val="57562577"/>
    <w:rsid w:val="57646EED"/>
    <w:rsid w:val="57666366"/>
    <w:rsid w:val="578E5422"/>
    <w:rsid w:val="57992F63"/>
    <w:rsid w:val="57F36D04"/>
    <w:rsid w:val="5812250E"/>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E1C30"/>
    <w:rsid w:val="5E1F5734"/>
    <w:rsid w:val="5E243142"/>
    <w:rsid w:val="5E6B3D71"/>
    <w:rsid w:val="5E7337E8"/>
    <w:rsid w:val="5E831115"/>
    <w:rsid w:val="5EA97FE4"/>
    <w:rsid w:val="5EB13900"/>
    <w:rsid w:val="5EB1547D"/>
    <w:rsid w:val="5ED61569"/>
    <w:rsid w:val="5EFC1BA8"/>
    <w:rsid w:val="5F092665"/>
    <w:rsid w:val="5F166794"/>
    <w:rsid w:val="5F2550B0"/>
    <w:rsid w:val="5F5B7856"/>
    <w:rsid w:val="5F66303A"/>
    <w:rsid w:val="5F693851"/>
    <w:rsid w:val="5F740DF9"/>
    <w:rsid w:val="5F785F3A"/>
    <w:rsid w:val="5F876305"/>
    <w:rsid w:val="5F891D1B"/>
    <w:rsid w:val="5F967CB4"/>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4FB04B9"/>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4408C2"/>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233C77"/>
    <w:rsid w:val="68373D35"/>
    <w:rsid w:val="68496E4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223D6E"/>
    <w:rsid w:val="6C3D598A"/>
    <w:rsid w:val="6C4A1DE2"/>
    <w:rsid w:val="6C512CE2"/>
    <w:rsid w:val="6C6C33D1"/>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D6230C"/>
    <w:rsid w:val="6DDC2D76"/>
    <w:rsid w:val="6DF32086"/>
    <w:rsid w:val="6E1E0AE8"/>
    <w:rsid w:val="6E530DAB"/>
    <w:rsid w:val="6E6C1DCD"/>
    <w:rsid w:val="6E8A5DEA"/>
    <w:rsid w:val="6E9B335A"/>
    <w:rsid w:val="6EBB5F11"/>
    <w:rsid w:val="6ED43D9C"/>
    <w:rsid w:val="6EE1634E"/>
    <w:rsid w:val="6EF46849"/>
    <w:rsid w:val="6EFB42D3"/>
    <w:rsid w:val="6F103F99"/>
    <w:rsid w:val="6F360803"/>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762863"/>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50E6A"/>
    <w:rsid w:val="749661AA"/>
    <w:rsid w:val="74B7136B"/>
    <w:rsid w:val="74C73B7B"/>
    <w:rsid w:val="74C90E43"/>
    <w:rsid w:val="74D51B5B"/>
    <w:rsid w:val="74DC1B9E"/>
    <w:rsid w:val="74E32FE0"/>
    <w:rsid w:val="74E7483D"/>
    <w:rsid w:val="750C3DE8"/>
    <w:rsid w:val="751C02B5"/>
    <w:rsid w:val="75384DF4"/>
    <w:rsid w:val="754B0FDE"/>
    <w:rsid w:val="756729A7"/>
    <w:rsid w:val="75AE6A3D"/>
    <w:rsid w:val="75E275CB"/>
    <w:rsid w:val="760B4EAB"/>
    <w:rsid w:val="760F35CD"/>
    <w:rsid w:val="76182DE9"/>
    <w:rsid w:val="76214503"/>
    <w:rsid w:val="765D5CFC"/>
    <w:rsid w:val="76A203B6"/>
    <w:rsid w:val="76CC736C"/>
    <w:rsid w:val="76DC43FB"/>
    <w:rsid w:val="76EC2DB7"/>
    <w:rsid w:val="7720175D"/>
    <w:rsid w:val="7722604E"/>
    <w:rsid w:val="772C1957"/>
    <w:rsid w:val="773D445F"/>
    <w:rsid w:val="773F4A83"/>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91E6664"/>
    <w:rsid w:val="79290B03"/>
    <w:rsid w:val="793A21B0"/>
    <w:rsid w:val="793A54B1"/>
    <w:rsid w:val="79565D77"/>
    <w:rsid w:val="79567DC1"/>
    <w:rsid w:val="798E7755"/>
    <w:rsid w:val="79B1689B"/>
    <w:rsid w:val="79B53180"/>
    <w:rsid w:val="79F449AD"/>
    <w:rsid w:val="7A172006"/>
    <w:rsid w:val="7A2A65F3"/>
    <w:rsid w:val="7A603E59"/>
    <w:rsid w:val="7A72176A"/>
    <w:rsid w:val="7A783CDD"/>
    <w:rsid w:val="7A855531"/>
    <w:rsid w:val="7A950414"/>
    <w:rsid w:val="7AD72503"/>
    <w:rsid w:val="7AD91543"/>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A3849"/>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C33B90"/>
    <w:rsid w:val="7ED231AB"/>
    <w:rsid w:val="7EE905F1"/>
    <w:rsid w:val="7EF77A8C"/>
    <w:rsid w:val="7F167ED3"/>
    <w:rsid w:val="7F4D4835"/>
    <w:rsid w:val="7F666E42"/>
    <w:rsid w:val="7F6F7D4D"/>
    <w:rsid w:val="7F814974"/>
    <w:rsid w:val="7F8803CE"/>
    <w:rsid w:val="7F8C2C3F"/>
    <w:rsid w:val="7FA63189"/>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0BB8EAA-DC87-4083-88FF-CA1AB561E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24">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B6F21C9-7C8C-4FCF-8580-6EFDBA3AE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2472</Words>
  <Characters>14095</Characters>
  <Application>Microsoft Office Word</Application>
  <DocSecurity>0</DocSecurity>
  <Lines>117</Lines>
  <Paragraphs>33</Paragraphs>
  <ScaleCrop>false</ScaleCrop>
  <Company>ZTE</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ZTE;chen.jiajun1@zte.com.cn</dc:creator>
  <cp:lastModifiedBy>ZTE-LRY</cp:lastModifiedBy>
  <cp:revision>3</cp:revision>
  <cp:lastPrinted>2009-04-22T07:01:00Z</cp:lastPrinted>
  <dcterms:created xsi:type="dcterms:W3CDTF">2023-12-04T17:48:00Z</dcterms:created>
  <dcterms:modified xsi:type="dcterms:W3CDTF">2023-12-04T17:49:00Z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EC2EE4623CC942F5A8C74ABDFFD6D524</vt:lpwstr>
  </property>
</Properties>
</file>